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A14FF" w14:textId="37DF3098" w:rsidR="00B938BD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2632">
        <w:rPr>
          <w:rStyle w:val="c1"/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4622B31A" wp14:editId="42426835">
            <wp:extent cx="6437585" cy="8848725"/>
            <wp:effectExtent l="0" t="0" r="0" b="0"/>
            <wp:docPr id="1" name="Рисунок 1" descr="C:\Users\dmshh\Downloads\ФГТ ИЗ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shh\Downloads\ФГТ ИЗ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290" cy="885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48E60" w14:textId="77777777" w:rsidR="00042632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F6B98A" w14:textId="77777777" w:rsidR="00042632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38B39B" w14:textId="77777777" w:rsidR="00042632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4F1E4C" w14:textId="77777777" w:rsidR="00042632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4A0D0B" w14:textId="77777777" w:rsidR="00042632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E34B1D" w14:textId="77777777" w:rsidR="00042632" w:rsidRDefault="00042632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7439E0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  <w:r w:rsidRPr="0004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tbl>
      <w:tblPr>
        <w:tblW w:w="10054" w:type="dxa"/>
        <w:tblInd w:w="-1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8129"/>
        <w:gridCol w:w="1062"/>
      </w:tblGrid>
      <w:tr w:rsidR="00046BE0" w:rsidRPr="00046BE0" w14:paraId="527FB44E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DD2BE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1" w:name="ac3c6b14929ed25673436f3ec7fddde8e4e6cda1"/>
            <w:bookmarkStart w:id="2" w:name="0"/>
            <w:bookmarkEnd w:id="1"/>
            <w:bookmarkEnd w:id="2"/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EA1B7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CFA00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54122AFF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4FA2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DF153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FF5B6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17B4852A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08575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BBB96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8438F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7A0D7F6A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65694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4E4DE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D0033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5ABEF27A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DEC0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3F526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0865B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6964AAE3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90C9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59D41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контроля, система оценок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EA59F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7693B8F0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CB66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EE9BDB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обеспечение учебного процесса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E05DD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5DBE7DE6" w14:textId="77777777" w:rsidTr="00046BE0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ABE3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0BEC4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литературы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33D2C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14:paraId="6FF0D43E" w14:textId="77777777" w:rsidR="00046BE0" w:rsidRPr="00046BE0" w:rsidRDefault="00046BE0" w:rsidP="00046B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14:paraId="050B39C0" w14:textId="77777777" w:rsidR="00570E63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учебного предмета  «Основы изобразительной грамоты и рисование»  разработана  на  основе  и  с  учетом  федеральных  государственных  требований  к  дополнительным  предпрофессиональным  общеобразовательным  программам  в  области  изобразительного  искусства   </w:t>
      </w:r>
    </w:p>
    <w:p w14:paraId="1AB32B88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«Декоративно-прикладное творчество».</w:t>
      </w:r>
    </w:p>
    <w:p w14:paraId="6699BD65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Учебный предмет «Основы изобразительной грамоты и рисование» занимает важное место в комплексе предметов предпрофессиональных программ «Декоративно-прикладное творчество». Он является базовой составляющей для последующего изучения предметов в области изобразительного искусства.</w:t>
      </w:r>
    </w:p>
    <w:p w14:paraId="3303C65A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Программа предмета «Основы изобразительной грамоты и рисование» состоит из двух разделов — графики и цветоведения, это два направления в содержании учебного предмета в каждой возрастной категории.</w:t>
      </w:r>
    </w:p>
    <w:p w14:paraId="32DD2B6F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</w:t>
      </w:r>
    </w:p>
    <w:p w14:paraId="69D818C3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Гибкое соединение элементов заданий позволяет чередовать задания из разных разделов, данный принцип способствует поддержанию творческого интереса к изобразительной деятельности.</w:t>
      </w:r>
    </w:p>
    <w:p w14:paraId="223AF012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14:paraId="4A18A659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 РЕАЛИЗАЦИИ УЧЕБНОГО ПРЕДМЕТА  </w:t>
      </w:r>
    </w:p>
    <w:p w14:paraId="2EB28CEF" w14:textId="77777777" w:rsidR="00046BE0" w:rsidRPr="00046BE0" w:rsidRDefault="00046BE0" w:rsidP="00046BE0">
      <w:pPr>
        <w:shd w:val="clear" w:color="auto" w:fill="FFFFFF"/>
        <w:spacing w:after="0" w:line="240" w:lineRule="auto"/>
        <w:ind w:firstLine="810"/>
        <w:jc w:val="both"/>
        <w:rPr>
          <w:rFonts w:ascii="Calibri" w:eastAsia="Times New Roman" w:hAnsi="Calibri" w:cs="Times New Roman"/>
          <w:color w:val="000000"/>
        </w:rPr>
      </w:pPr>
      <w:bookmarkStart w:id="3" w:name="h.gjdgxs"/>
      <w:bookmarkEnd w:id="3"/>
      <w:r w:rsidRPr="00046BE0">
        <w:rPr>
          <w:rFonts w:ascii="Times New Roman" w:eastAsia="Times New Roman" w:hAnsi="Times New Roman" w:cs="Times New Roman"/>
          <w:color w:val="000000"/>
          <w:sz w:val="28"/>
        </w:rPr>
        <w:t>Срок реализации учебного предмета «Основы изобразительной грамоты и рисование - 3 года в рамках дополнительной предпрофессиональной общеобразовательной программы «Декоративно-прикладное творчество» с 8-летним сроком освоения.</w:t>
      </w:r>
    </w:p>
    <w:p w14:paraId="12D5762F" w14:textId="77777777" w:rsidR="00570E63" w:rsidRDefault="00570E63" w:rsidP="00046BE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2395E2" w14:textId="77777777" w:rsidR="00570E63" w:rsidRDefault="00570E63" w:rsidP="00046BE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39CA67" w14:textId="77777777" w:rsidR="00570E63" w:rsidRDefault="00570E63" w:rsidP="00046BE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16C050" w14:textId="77777777" w:rsidR="00867DF9" w:rsidRDefault="00867DF9" w:rsidP="00046BE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DC904F" w14:textId="77777777" w:rsidR="00867DF9" w:rsidRDefault="00867DF9" w:rsidP="00046BE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98F8F9" w14:textId="77777777" w:rsidR="00867DF9" w:rsidRDefault="00867DF9" w:rsidP="00046BE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942CDE" w14:textId="77777777" w:rsidR="00046BE0" w:rsidRPr="00046BE0" w:rsidRDefault="00046BE0" w:rsidP="00046BE0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 УЧЕБНОГО ВРЕМЕНИ И ВИДЫ УЧЕБНОЙ РАБОТЫ</w:t>
      </w:r>
    </w:p>
    <w:tbl>
      <w:tblPr>
        <w:tblW w:w="10054" w:type="dxa"/>
        <w:tblInd w:w="-1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172"/>
        <w:gridCol w:w="1172"/>
        <w:gridCol w:w="1221"/>
        <w:gridCol w:w="1180"/>
        <w:gridCol w:w="1172"/>
        <w:gridCol w:w="1172"/>
        <w:gridCol w:w="909"/>
      </w:tblGrid>
      <w:tr w:rsidR="00046BE0" w:rsidRPr="00046BE0" w14:paraId="48B66632" w14:textId="77777777" w:rsidTr="00046BE0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8A144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4" w:name="7b3a1e38c1138e8351267cd4d26a8a902e3cac32"/>
            <w:bookmarkStart w:id="5" w:name="1"/>
            <w:bookmarkEnd w:id="4"/>
            <w:bookmarkEnd w:id="5"/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Вид учебной </w:t>
            </w: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работы, аттестации, учебной нагрузки</w:t>
            </w:r>
          </w:p>
        </w:tc>
        <w:tc>
          <w:tcPr>
            <w:tcW w:w="1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869D0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Затраты учебного времени,</w:t>
            </w:r>
          </w:p>
          <w:p w14:paraId="7A404D1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график промежуточной аттестации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A673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Всего </w:t>
            </w: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часов</w:t>
            </w:r>
          </w:p>
        </w:tc>
      </w:tr>
      <w:tr w:rsidR="00046BE0" w:rsidRPr="00046BE0" w14:paraId="3613B3C0" w14:textId="77777777" w:rsidTr="00046BE0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B755E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24B8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82C3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63B2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97328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5D31CF73" w14:textId="77777777" w:rsidTr="00046BE0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3AE02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753B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3C79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D78A0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C95A8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1F28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24C4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5502E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046BE0" w:rsidRPr="00046BE0" w14:paraId="1F307D3B" w14:textId="77777777" w:rsidTr="00046BE0">
        <w:trPr>
          <w:trHeight w:val="440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F04757" w14:textId="77777777" w:rsidR="00046BE0" w:rsidRPr="00046BE0" w:rsidRDefault="00046BE0" w:rsidP="00046BE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Аудиторные занятия 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EDC945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F2ECA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2C33D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8DC6B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CC5DF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FBD0D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468AD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196</w:t>
            </w:r>
          </w:p>
        </w:tc>
      </w:tr>
      <w:tr w:rsidR="00046BE0" w:rsidRPr="00046BE0" w14:paraId="700F65D7" w14:textId="77777777" w:rsidTr="00046BE0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105BF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6248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485C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D976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668B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D137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AFCEC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BDA3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196</w:t>
            </w:r>
          </w:p>
        </w:tc>
      </w:tr>
      <w:tr w:rsidR="00046BE0" w:rsidRPr="00046BE0" w14:paraId="5615332C" w14:textId="77777777" w:rsidTr="00046BE0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C2DE98" w14:textId="77777777" w:rsidR="00046BE0" w:rsidRPr="00046BE0" w:rsidRDefault="00046BE0" w:rsidP="00046BE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  <w:p w14:paraId="63E23FDD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8E88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DB52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B438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B9776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614C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76A1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A16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392</w:t>
            </w:r>
          </w:p>
        </w:tc>
      </w:tr>
      <w:tr w:rsidR="00046BE0" w:rsidRPr="00046BE0" w14:paraId="17A0211B" w14:textId="77777777" w:rsidTr="00046BE0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90D05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53583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F29B0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1934F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D3A0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71F52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92FE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Э.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09E93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14:paraId="7522C905" w14:textId="77777777" w:rsidR="00046BE0" w:rsidRPr="00046BE0" w:rsidRDefault="00046BE0" w:rsidP="00046BE0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З.</w:t>
      </w:r>
      <w:r w:rsidRPr="00046BE0">
        <w:rPr>
          <w:rFonts w:ascii="Times New Roman" w:eastAsia="Times New Roman" w:hAnsi="Times New Roman" w:cs="Times New Roman"/>
          <w:color w:val="000000"/>
          <w:sz w:val="28"/>
        </w:rPr>
        <w:t> – зачет; </w:t>
      </w: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Э.</w:t>
      </w:r>
      <w:r w:rsidRPr="00046BE0">
        <w:rPr>
          <w:rFonts w:ascii="Times New Roman" w:eastAsia="Times New Roman" w:hAnsi="Times New Roman" w:cs="Times New Roman"/>
          <w:color w:val="000000"/>
          <w:sz w:val="28"/>
        </w:rPr>
        <w:t> – экзамен</w:t>
      </w:r>
    </w:p>
    <w:p w14:paraId="5286B835" w14:textId="77777777" w:rsidR="009D4F8C" w:rsidRPr="00046BE0" w:rsidRDefault="009D4F8C" w:rsidP="009D4F8C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 УЧЕБНОГО ВРЕМЕНИ И ВИДЫ УЧЕБНОЙ РАБОТЫ</w:t>
      </w:r>
    </w:p>
    <w:tbl>
      <w:tblPr>
        <w:tblW w:w="10054" w:type="dxa"/>
        <w:tblInd w:w="-1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172"/>
        <w:gridCol w:w="1172"/>
        <w:gridCol w:w="1221"/>
        <w:gridCol w:w="1180"/>
        <w:gridCol w:w="1172"/>
        <w:gridCol w:w="1172"/>
        <w:gridCol w:w="909"/>
      </w:tblGrid>
      <w:tr w:rsidR="009D4F8C" w:rsidRPr="00046BE0" w14:paraId="0EE755A3" w14:textId="77777777" w:rsidTr="00866038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5989B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1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C3380" w14:textId="77777777" w:rsidR="009D4F8C" w:rsidRPr="00046BE0" w:rsidRDefault="009D4F8C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Затраты учебного времени,</w:t>
            </w:r>
          </w:p>
          <w:p w14:paraId="27E06A07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график промежуточной аттестации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504EAE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</w:tr>
      <w:tr w:rsidR="009D4F8C" w:rsidRPr="00046BE0" w14:paraId="74BE4AD1" w14:textId="77777777" w:rsidTr="00866038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CFB52" w14:textId="77777777" w:rsidR="009D4F8C" w:rsidRPr="00046BE0" w:rsidRDefault="009D4F8C" w:rsidP="0086603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25FF7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86523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CEAD2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964D7" w14:textId="77777777" w:rsidR="009D4F8C" w:rsidRPr="00046BE0" w:rsidRDefault="009D4F8C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9D4F8C" w:rsidRPr="00046BE0" w14:paraId="6722ADE6" w14:textId="77777777" w:rsidTr="00866038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93567" w14:textId="77777777" w:rsidR="009D4F8C" w:rsidRPr="00046BE0" w:rsidRDefault="009D4F8C" w:rsidP="0086603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929100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18C03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50EDA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7B124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373CB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DF1AF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DB697" w14:textId="77777777" w:rsidR="009D4F8C" w:rsidRPr="00046BE0" w:rsidRDefault="009D4F8C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9D4F8C" w:rsidRPr="00046BE0" w14:paraId="6FCD9E21" w14:textId="77777777" w:rsidTr="00866038">
        <w:trPr>
          <w:trHeight w:val="440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631BD" w14:textId="77777777" w:rsidR="009D4F8C" w:rsidRPr="00046BE0" w:rsidRDefault="009D4F8C" w:rsidP="0086603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Аудиторные занятия 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EE9B1" w14:textId="77777777" w:rsidR="009D4F8C" w:rsidRPr="00046BE0" w:rsidRDefault="009D4F8C" w:rsidP="009D4F8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7F076" w14:textId="77777777" w:rsidR="009D4F8C" w:rsidRPr="00046BE0" w:rsidRDefault="009D4F8C" w:rsidP="009D4F8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10AB72" w14:textId="77777777" w:rsidR="009D4F8C" w:rsidRPr="00046BE0" w:rsidRDefault="009D4F8C" w:rsidP="005B0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0051" w14:textId="77777777" w:rsidR="009D4F8C" w:rsidRPr="00046BE0" w:rsidRDefault="009D4F8C" w:rsidP="005B0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FD58" w14:textId="77777777" w:rsidR="009D4F8C" w:rsidRPr="00046BE0" w:rsidRDefault="009D4F8C" w:rsidP="005B0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39CB3F" w14:textId="77777777" w:rsidR="009D4F8C" w:rsidRPr="00046BE0" w:rsidRDefault="009D4F8C" w:rsidP="005B0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70529" w14:textId="77777777" w:rsidR="009D4F8C" w:rsidRPr="00046BE0" w:rsidRDefault="005B07D2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</w:tr>
      <w:tr w:rsidR="009D4F8C" w:rsidRPr="00046BE0" w14:paraId="54A5A0C0" w14:textId="77777777" w:rsidTr="00866038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84695" w14:textId="77777777" w:rsidR="009D4F8C" w:rsidRPr="00046BE0" w:rsidRDefault="009D4F8C" w:rsidP="0086603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89FDE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9C40A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29CE9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CA51FD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82B5B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6410BB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2CB7F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196</w:t>
            </w:r>
          </w:p>
        </w:tc>
      </w:tr>
      <w:tr w:rsidR="009D4F8C" w:rsidRPr="00046BE0" w14:paraId="259B583F" w14:textId="77777777" w:rsidTr="00866038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4C8E1" w14:textId="77777777" w:rsidR="009D4F8C" w:rsidRPr="00046BE0" w:rsidRDefault="009D4F8C" w:rsidP="0086603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  <w:p w14:paraId="456B457E" w14:textId="77777777" w:rsidR="009D4F8C" w:rsidRPr="00046BE0" w:rsidRDefault="009D4F8C" w:rsidP="0086603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55C006" w14:textId="77777777" w:rsidR="009D4F8C" w:rsidRPr="00046BE0" w:rsidRDefault="009D4F8C" w:rsidP="005B07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48A6F" w14:textId="77777777" w:rsidR="009D4F8C" w:rsidRPr="00046BE0" w:rsidRDefault="009D4F8C" w:rsidP="005B07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F9F83" w14:textId="77777777" w:rsidR="009D4F8C" w:rsidRPr="00046BE0" w:rsidRDefault="009D4F8C" w:rsidP="005B07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74099" w14:textId="77777777" w:rsidR="009D4F8C" w:rsidRPr="00046BE0" w:rsidRDefault="009D4F8C" w:rsidP="005B07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62FE3" w14:textId="77777777" w:rsidR="009D4F8C" w:rsidRPr="00046BE0" w:rsidRDefault="009D4F8C" w:rsidP="005B07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7C625" w14:textId="77777777" w:rsidR="009D4F8C" w:rsidRPr="00046BE0" w:rsidRDefault="009D4F8C" w:rsidP="005B07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B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95980" w14:textId="77777777" w:rsidR="009D4F8C" w:rsidRPr="00046BE0" w:rsidRDefault="005B07D2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</w:tr>
      <w:tr w:rsidR="009D4F8C" w:rsidRPr="00046BE0" w14:paraId="27013FD5" w14:textId="77777777" w:rsidTr="00866038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52D12" w14:textId="77777777" w:rsidR="009D4F8C" w:rsidRPr="00046BE0" w:rsidRDefault="009D4F8C" w:rsidP="0086603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EF09F" w14:textId="77777777" w:rsidR="009D4F8C" w:rsidRPr="00046BE0" w:rsidRDefault="009D4F8C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1B884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604EA3" w14:textId="77777777" w:rsidR="009D4F8C" w:rsidRPr="00046BE0" w:rsidRDefault="009D4F8C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57CEA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5CB3D" w14:textId="77777777" w:rsidR="009D4F8C" w:rsidRPr="00046BE0" w:rsidRDefault="009D4F8C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2BFC6" w14:textId="77777777" w:rsidR="009D4F8C" w:rsidRPr="00046BE0" w:rsidRDefault="009D4F8C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Э.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3D5E3" w14:textId="77777777" w:rsidR="009D4F8C" w:rsidRPr="00046BE0" w:rsidRDefault="009D4F8C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14:paraId="75FA8419" w14:textId="77777777" w:rsidR="009D4F8C" w:rsidRPr="00046BE0" w:rsidRDefault="009D4F8C" w:rsidP="009D4F8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З.</w:t>
      </w:r>
      <w:r w:rsidRPr="00046BE0">
        <w:rPr>
          <w:rFonts w:ascii="Times New Roman" w:eastAsia="Times New Roman" w:hAnsi="Times New Roman" w:cs="Times New Roman"/>
          <w:color w:val="000000"/>
          <w:sz w:val="28"/>
        </w:rPr>
        <w:t> – зачет; </w:t>
      </w: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Э.</w:t>
      </w:r>
      <w:r w:rsidRPr="00046BE0">
        <w:rPr>
          <w:rFonts w:ascii="Times New Roman" w:eastAsia="Times New Roman" w:hAnsi="Times New Roman" w:cs="Times New Roman"/>
          <w:color w:val="000000"/>
          <w:sz w:val="28"/>
        </w:rPr>
        <w:t> – экзамен</w:t>
      </w:r>
    </w:p>
    <w:p w14:paraId="26AABC5A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ПРОВЕДЕНИЯ УЧЕБНЫХ АУДИТОРНЫХ ЗАНЯТИЙ</w:t>
      </w:r>
    </w:p>
    <w:p w14:paraId="7F08998A" w14:textId="77777777" w:rsidR="00046BE0" w:rsidRPr="00046BE0" w:rsidRDefault="00046BE0" w:rsidP="00046BE0">
      <w:pPr>
        <w:shd w:val="clear" w:color="auto" w:fill="FFFFFF"/>
        <w:spacing w:after="0" w:line="240" w:lineRule="auto"/>
        <w:ind w:firstLine="690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Форма занятий - мелкогрупповая, количество человек в группе – от 4 до 10. 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14:paraId="07F742F7" w14:textId="77777777" w:rsidR="00046BE0" w:rsidRPr="00046BE0" w:rsidRDefault="00046BE0" w:rsidP="00046BE0">
      <w:pPr>
        <w:shd w:val="clear" w:color="auto" w:fill="FFFFFF"/>
        <w:spacing w:after="0" w:line="240" w:lineRule="auto"/>
        <w:ind w:firstLine="690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Занятия подразделяются на аудиторные  и самостоятельную работу.</w:t>
      </w:r>
    </w:p>
    <w:p w14:paraId="33D0ACB6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 И ЗАДАЧИ УЧЕБНОГО ПРЕДМЕТА</w:t>
      </w:r>
    </w:p>
    <w:p w14:paraId="677E97AF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</w:p>
    <w:p w14:paraId="7E8DFF0B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1. Выявление одаренных детей в области изобразительного искусства в раннем детском возрасте.</w:t>
      </w:r>
    </w:p>
    <w:p w14:paraId="287E4D79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2. Формирование у детей младшего школьного возраста комплекса начальных знаний, умений и навыков в области изобразительного искусства.</w:t>
      </w:r>
    </w:p>
    <w:p w14:paraId="106ED3D5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3. Формирование понимания основ художественной культуры, как неотъемлемой части культуры духовной.</w:t>
      </w:r>
    </w:p>
    <w:p w14:paraId="06C140B0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14:paraId="3EDB5D28" w14:textId="77777777" w:rsidR="00046BE0" w:rsidRPr="00046BE0" w:rsidRDefault="00046BE0" w:rsidP="00046BE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14:paraId="00918A5F" w14:textId="77777777" w:rsidR="00046BE0" w:rsidRPr="00046BE0" w:rsidRDefault="00046BE0" w:rsidP="00046BE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Воспитание эстетического вкуса, эмоциональной отзывчивости на прекрасное.</w:t>
      </w:r>
    </w:p>
    <w:p w14:paraId="6A7612E2" w14:textId="77777777" w:rsidR="00046BE0" w:rsidRPr="00046BE0" w:rsidRDefault="00046BE0" w:rsidP="00046BE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14:paraId="4EBF6708" w14:textId="77777777" w:rsidR="00046BE0" w:rsidRPr="00046BE0" w:rsidRDefault="00046BE0" w:rsidP="00046BE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Формирование элементарных основ изобразительной грамоты (чувства ритма, цветовой гармонии, композиции, пропорциональности и т.д.).</w:t>
      </w:r>
    </w:p>
    <w:p w14:paraId="1FE077AC" w14:textId="77777777" w:rsidR="00046BE0" w:rsidRPr="00046BE0" w:rsidRDefault="00046BE0" w:rsidP="00046BE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 Приобретение детьми опыта творческой деятельности.</w:t>
      </w:r>
    </w:p>
    <w:p w14:paraId="015BCC31" w14:textId="77777777" w:rsidR="00046BE0" w:rsidRPr="00046BE0" w:rsidRDefault="00046BE0" w:rsidP="00046BE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Овладение детьми духовными и культурными ценностями народов мира.</w:t>
      </w:r>
    </w:p>
    <w:p w14:paraId="39B52AF3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ОБОСНОВАНИЕ СТРУКТУРЫ ПРОГРАММЫ</w:t>
      </w:r>
    </w:p>
    <w:p w14:paraId="763D7A20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   Обоснованием структуры программы являются ФГТ, отражающие все аспекты работы преподавателя с учеником.</w:t>
      </w:r>
    </w:p>
    <w:p w14:paraId="2F831EBA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Программа содержит  следующие разделы:</w:t>
      </w:r>
    </w:p>
    <w:p w14:paraId="543E9E36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сведения о затратах учебного времени, предусмотренного на освоение</w:t>
      </w:r>
    </w:p>
    <w:p w14:paraId="014852E4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учебного предмета;</w:t>
      </w:r>
    </w:p>
    <w:p w14:paraId="4EA09D10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распределение учебного материала по годам обучения;</w:t>
      </w:r>
    </w:p>
    <w:p w14:paraId="02B65D69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описание дидактических единиц учебного предмета;</w:t>
      </w:r>
    </w:p>
    <w:p w14:paraId="292A47FB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требования к уровню подготовки обучающихся;</w:t>
      </w:r>
    </w:p>
    <w:p w14:paraId="561842EC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формы и методы контроля, система оценок;</w:t>
      </w:r>
    </w:p>
    <w:p w14:paraId="7BCC474D" w14:textId="77777777" w:rsidR="00046BE0" w:rsidRPr="00046BE0" w:rsidRDefault="00046BE0" w:rsidP="00046BE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методическое обеспечение учебного процесса.</w:t>
      </w:r>
    </w:p>
    <w:p w14:paraId="66D84091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     В соответствии с данными направлениями строится основной раздел программы «Содержание учебного предмета».</w:t>
      </w:r>
    </w:p>
    <w:p w14:paraId="1131F496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 ОБУЧЕНИЯ</w:t>
      </w:r>
    </w:p>
    <w:p w14:paraId="4480E646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основные методы:</w:t>
      </w:r>
    </w:p>
    <w:p w14:paraId="200EE5B8" w14:textId="77777777" w:rsidR="00046BE0" w:rsidRPr="00046BE0" w:rsidRDefault="00046BE0" w:rsidP="00046B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объяснительно-иллюстративные (демонстрация методических пособий, иллюстраций);</w:t>
      </w:r>
    </w:p>
    <w:p w14:paraId="768F98F6" w14:textId="77777777" w:rsidR="00046BE0" w:rsidRPr="00046BE0" w:rsidRDefault="00046BE0" w:rsidP="00046B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частично-поисковые (выполнение вариативных заданий);</w:t>
      </w:r>
    </w:p>
    <w:p w14:paraId="7DEBFC64" w14:textId="77777777" w:rsidR="00046BE0" w:rsidRPr="00046BE0" w:rsidRDefault="00046BE0" w:rsidP="00046B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творческие (творческие задания, участие детей в конкурсах);</w:t>
      </w:r>
    </w:p>
    <w:p w14:paraId="613E7F3D" w14:textId="77777777" w:rsidR="00046BE0" w:rsidRPr="00046BE0" w:rsidRDefault="00046BE0" w:rsidP="00046B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исследовательские (исследование свойств бумаги, красок, а также возможностей других материалов).</w:t>
      </w:r>
    </w:p>
    <w:p w14:paraId="35A42B31" w14:textId="77777777" w:rsidR="00046BE0" w:rsidRPr="00046BE0" w:rsidRDefault="00046BE0" w:rsidP="00046B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ОПИСАНИЕ МАТЕРИАЛЬНО-ТЕХНИЧЕСКИХ УСЛОВИЙ РЕАЛИЗАЦИИ УЧЕБНОГО ПРЕДМЕТА</w:t>
      </w:r>
    </w:p>
    <w:p w14:paraId="7619BD15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 для сбора дополнительного материала по изучению видов народных ремёсел, техник работы с материалами, а также информацию  о мастерах и народных умельцах.</w:t>
      </w:r>
    </w:p>
    <w:p w14:paraId="5477B701" w14:textId="77777777" w:rsidR="00046BE0" w:rsidRPr="00046BE0" w:rsidRDefault="00046BE0" w:rsidP="00046B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color w:val="000000"/>
          <w:sz w:val="28"/>
        </w:rPr>
        <w:lastRenderedPageBreak/>
        <w:t>Библиотечный фонд  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искусству, а также альбомами по искусству. Кабинет должен быть оборудован  удобной мебелью, наглядными пособиями, интерактивной доской.</w:t>
      </w:r>
    </w:p>
    <w:p w14:paraId="0FB47C41" w14:textId="77777777" w:rsidR="00046BE0" w:rsidRPr="00046BE0" w:rsidRDefault="00046BE0" w:rsidP="00046B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УЧЕБНО – ТЕМАТИЧЕСКИЙ ПЛАН</w:t>
      </w:r>
    </w:p>
    <w:p w14:paraId="1A0F89C1" w14:textId="77777777" w:rsidR="00046BE0" w:rsidRPr="00046BE0" w:rsidRDefault="00046BE0" w:rsidP="00046BE0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 w:rsidRPr="00046BE0">
        <w:rPr>
          <w:rFonts w:ascii="Times New Roman" w:eastAsia="Times New Roman" w:hAnsi="Times New Roman" w:cs="Times New Roman"/>
          <w:b/>
          <w:bCs/>
          <w:color w:val="000000"/>
          <w:sz w:val="28"/>
        </w:rPr>
        <w:t>1 год обучения</w:t>
      </w:r>
    </w:p>
    <w:tbl>
      <w:tblPr>
        <w:tblW w:w="10054" w:type="dxa"/>
        <w:tblInd w:w="-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167"/>
        <w:gridCol w:w="1614"/>
        <w:gridCol w:w="1737"/>
        <w:gridCol w:w="1346"/>
        <w:gridCol w:w="1480"/>
      </w:tblGrid>
      <w:tr w:rsidR="00046BE0" w:rsidRPr="00046BE0" w14:paraId="05B3D27D" w14:textId="77777777" w:rsidTr="00046BE0"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4772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6" w:name="50c19d84841d2e8c102ef70be3ba181479597bfc"/>
            <w:bookmarkStart w:id="7" w:name="2"/>
            <w:bookmarkEnd w:id="6"/>
            <w:bookmarkEnd w:id="7"/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CA67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8A975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BDCD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времени в часах</w:t>
            </w:r>
          </w:p>
        </w:tc>
      </w:tr>
      <w:tr w:rsidR="00046BE0" w:rsidRPr="00046BE0" w14:paraId="088DE8DC" w14:textId="77777777" w:rsidTr="00046B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9EC998" w14:textId="77777777" w:rsidR="00046BE0" w:rsidRPr="00046BE0" w:rsidRDefault="00046BE0" w:rsidP="0004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A8B14D" w14:textId="77777777" w:rsidR="00046BE0" w:rsidRPr="00046BE0" w:rsidRDefault="00046BE0" w:rsidP="0004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A68BB9" w14:textId="77777777" w:rsidR="00046BE0" w:rsidRPr="00046BE0" w:rsidRDefault="00046BE0" w:rsidP="00046BE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B0D4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8304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21B4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046BE0" w:rsidRPr="00046BE0" w14:paraId="454AF1BA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B06E1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C01A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D8189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F215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DCAE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3D1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046BE0" w:rsidRPr="00046BE0" w14:paraId="0D41F16B" w14:textId="77777777" w:rsidTr="00046BE0">
        <w:tc>
          <w:tcPr>
            <w:tcW w:w="7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839E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Раздел «ГРАФИКА»</w:t>
            </w:r>
          </w:p>
        </w:tc>
      </w:tr>
      <w:tr w:rsidR="00046BE0" w:rsidRPr="00046BE0" w14:paraId="16AEBC4D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7469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B51CB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линий в природе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D8AC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29AD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ADEB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3E8CD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1C44A67D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A8A6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1D30C5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средства композиции: точки, линии, пятна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4BFB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CD57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B6BA6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90E4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66676212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B3B8D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C6E91E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цветных карандашей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A1C0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1591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036B1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06A3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1E5ECA96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A3F2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69E1B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пастелью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C35D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A769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5220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73AF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0B8E509E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EABB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D7EEA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Орнамент. Виды орнамента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DABA2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3B67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BE6B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E10F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3BFE2893" w14:textId="77777777" w:rsidTr="00046BE0">
        <w:trPr>
          <w:trHeight w:val="9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7724C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8B097" w14:textId="77777777" w:rsidR="00046BE0" w:rsidRPr="00046BE0" w:rsidRDefault="00046BE0" w:rsidP="00046BE0">
            <w:pPr>
              <w:spacing w:after="0" w:line="240" w:lineRule="auto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Орнамент. Декорирование конкретной формы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B68BF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E43B4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7FB79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73BCF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6BE0" w:rsidRPr="00046BE0" w14:paraId="4443ECAD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767F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C6365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Кляксография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DEC6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73665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ADF0B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79F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6BE0" w:rsidRPr="00046BE0" w14:paraId="38325F9B" w14:textId="77777777" w:rsidTr="00046BE0">
        <w:trPr>
          <w:trHeight w:val="5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B75CC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301DB" w14:textId="77777777" w:rsidR="00046BE0" w:rsidRPr="00046BE0" w:rsidRDefault="00046BE0" w:rsidP="00046BE0">
            <w:pPr>
              <w:spacing w:after="0" w:line="240" w:lineRule="auto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Пушистые образы. Домашние животные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AAF404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6025E8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9AF0B2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10DE71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1A83F684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A8CE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B9033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Фактуры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E79CC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5D370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D328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8196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7E804474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4D4D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6CA86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пастелью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43EE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E4E6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1C21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EF66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37D8684E" w14:textId="77777777" w:rsidTr="00046BE0">
        <w:trPr>
          <w:trHeight w:val="340"/>
        </w:trPr>
        <w:tc>
          <w:tcPr>
            <w:tcW w:w="7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CF1153" w14:textId="77777777" w:rsidR="00046BE0" w:rsidRPr="00046BE0" w:rsidRDefault="00046BE0" w:rsidP="00046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Раздел «ЦВЕТОВЕДЕНИЕ»</w:t>
            </w:r>
          </w:p>
        </w:tc>
      </w:tr>
      <w:tr w:rsidR="00046BE0" w:rsidRPr="00046BE0" w14:paraId="5EB33726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6594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C6DBC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Творческое задание «Чем и как рисует художник»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A96D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8C1B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D6C90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AC8B8" w14:textId="77777777" w:rsidR="00046BE0" w:rsidRPr="00046BE0" w:rsidRDefault="00046BE0" w:rsidP="00046BE0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1BC2598C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5793D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F22DA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Цветовой спектр. Основные и составные цвета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8E22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89E88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9AF5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B8C74C" w14:textId="77777777" w:rsidR="00046BE0" w:rsidRPr="00046BE0" w:rsidRDefault="00046BE0" w:rsidP="00046BE0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412C01FA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F2066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CA69D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Цветовые растяжки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09EE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9D549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3200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0EAC8" w14:textId="77777777" w:rsidR="00046BE0" w:rsidRPr="00046BE0" w:rsidRDefault="00046BE0" w:rsidP="00046BE0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3FF33154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54AF7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BFAF6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Теплые и холодные  цвета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3798F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F32CC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9458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D1C4B" w14:textId="77777777" w:rsidR="00046BE0" w:rsidRPr="00046BE0" w:rsidRDefault="00046BE0" w:rsidP="00046BE0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3E15616F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83350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56F10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акварелью «вливание цвета в цвет»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27AF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48B3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D478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90C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6BE0" w:rsidRPr="00046BE0" w14:paraId="1E6176CA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7C72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0E536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акварелью «мазками»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6169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E889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BA10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CCFE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074C62EF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6E5F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22D79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акварелью «по - сырому» на мятой бумаге. Многообразие оттенков серого цвета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7398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696D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D62CD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339C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11A5D95A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C23EC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7AD7F1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акварелью «сухая кисть»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B362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87A50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91F3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0284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6BE0" w:rsidRPr="00046BE0" w14:paraId="058DE484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015F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71DB1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работы гуашью. Выразительные </w:t>
            </w: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особенности белой краски и ее оттенков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ABFE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11E2E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9AE4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DFB0C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41E2FDFD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4591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ACFF4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задание «Портрет мамы».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E87C2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F22E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AF01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9FCC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46BE0" w:rsidRPr="00046BE0" w14:paraId="5676DA05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6A67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C9E4A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Смешанная техника. 4 стихии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130C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A4A5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1EC7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8EE9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46BE0" w:rsidRPr="00046BE0" w14:paraId="3E914CA0" w14:textId="77777777" w:rsidTr="00046BE0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96DB9E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40228" w14:textId="77777777" w:rsidR="00046BE0" w:rsidRPr="00046BE0" w:rsidRDefault="00046BE0" w:rsidP="00046BE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3967F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1311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45C72" w14:textId="77777777" w:rsidR="00046BE0" w:rsidRPr="00046BE0" w:rsidRDefault="00046BE0" w:rsidP="00046B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CB8A9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4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67357AC0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B315C8" w14:textId="77777777" w:rsidR="00EB329C" w:rsidRPr="00EB329C" w:rsidRDefault="00EB329C" w:rsidP="00EB32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B3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год обучения</w:t>
      </w:r>
    </w:p>
    <w:tbl>
      <w:tblPr>
        <w:tblW w:w="10054" w:type="dxa"/>
        <w:tblInd w:w="-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330"/>
        <w:gridCol w:w="1394"/>
        <w:gridCol w:w="1737"/>
        <w:gridCol w:w="1377"/>
        <w:gridCol w:w="1502"/>
      </w:tblGrid>
      <w:tr w:rsidR="00EB329C" w:rsidRPr="00EB329C" w14:paraId="6602BD9B" w14:textId="77777777" w:rsidTr="00EB329C"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576110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8" w:name="01677a4b724d8139a38a1a753d5d53b8ba5f07fb"/>
            <w:bookmarkStart w:id="9" w:name="3"/>
            <w:bookmarkEnd w:id="8"/>
            <w:bookmarkEnd w:id="9"/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3809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A3D7C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5A334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времени в часах</w:t>
            </w:r>
          </w:p>
        </w:tc>
      </w:tr>
      <w:tr w:rsidR="00EB329C" w:rsidRPr="00EB329C" w14:paraId="1275FE11" w14:textId="77777777" w:rsidTr="00EB329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30DA99" w14:textId="77777777" w:rsidR="00EB329C" w:rsidRPr="00EB329C" w:rsidRDefault="00EB329C" w:rsidP="00EB329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3ED9A6" w14:textId="77777777" w:rsidR="00EB329C" w:rsidRPr="00EB329C" w:rsidRDefault="00EB329C" w:rsidP="00EB329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30ACBE" w14:textId="77777777" w:rsidR="00EB329C" w:rsidRPr="00EB329C" w:rsidRDefault="00EB329C" w:rsidP="00EB329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FBD2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9647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0833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EB329C" w:rsidRPr="00EB329C" w14:paraId="5B2CDD08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0910A" w14:textId="77777777" w:rsidR="00EB329C" w:rsidRPr="00EB329C" w:rsidRDefault="00EB329C" w:rsidP="00EB329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915AE" w14:textId="77777777" w:rsidR="00EB329C" w:rsidRPr="00EB329C" w:rsidRDefault="00EB329C" w:rsidP="00EB329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F1A75F" w14:textId="77777777" w:rsidR="00EB329C" w:rsidRPr="00EB329C" w:rsidRDefault="00EB329C" w:rsidP="00EB329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AEEEAE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77D2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80E6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B329C" w:rsidRPr="00EB329C" w14:paraId="1DFB2BB9" w14:textId="77777777" w:rsidTr="00EB329C">
        <w:tc>
          <w:tcPr>
            <w:tcW w:w="7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8596A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                               1.  Раздел «ГРАФИКА»</w:t>
            </w:r>
          </w:p>
        </w:tc>
      </w:tr>
      <w:tr w:rsidR="00EB329C" w:rsidRPr="00EB329C" w14:paraId="6CF69574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9277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C7A45" w14:textId="77777777" w:rsidR="00EB329C" w:rsidRPr="00EB329C" w:rsidRDefault="00EB329C" w:rsidP="00EB329C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Противостояние линии. Характерные особенности линий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EB61B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0693E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25F7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5407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329C" w:rsidRPr="00EB329C" w14:paraId="4C88FDBD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071E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DD6ED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геометрическими формами. Применение тона.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B042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C60DA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9C8CF8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8F704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1F522822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B18B9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703B9D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Стилизация. Преобразование геометризированной формы в пластичную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B7AC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21FD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B891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4619A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329C" w:rsidRPr="00EB329C" w14:paraId="69AAF0D7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A506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A83A3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Абстракция. Преобразование пластической формы в геометризированную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A8DB5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4156A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657CD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33A9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B329C" w:rsidRPr="00EB329C" w14:paraId="6F71B64F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66768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9F1EC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Текстура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2CF3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43AC9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007A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71D12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568F843E" w14:textId="77777777" w:rsidTr="00EB329C">
        <w:trPr>
          <w:trHeight w:val="6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BD953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D4341" w14:textId="77777777" w:rsidR="00EB329C" w:rsidRPr="00EB329C" w:rsidRDefault="00EB329C" w:rsidP="00EB329C">
            <w:pPr>
              <w:spacing w:after="0" w:line="240" w:lineRule="auto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Ритм. Простой, усложненный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8A096D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87B41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D5298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164CDD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63546FC0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113B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E417A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Симметрия. Пятно.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B1AC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6F0D9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74B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59AE8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329C" w:rsidRPr="00EB329C" w14:paraId="7465C22A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FECE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E772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Асимметрия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1EC9D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F019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FD3E20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45088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63102288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D6C74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70E83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Линия горизонта.Плановость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E481D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61589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4E92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0985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329C" w:rsidRPr="00EB329C" w14:paraId="169BA42C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9A3B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DA4199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работы фломастерами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38BA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2913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9C04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12601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329C" w:rsidRPr="00EB329C" w14:paraId="3A0311AF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F5DB1D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3CB0A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Буквица. «Веселая азбука»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F120DE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69D24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76CA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F54B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407E1D90" w14:textId="77777777" w:rsidTr="00EB329C">
        <w:trPr>
          <w:trHeight w:val="420"/>
        </w:trPr>
        <w:tc>
          <w:tcPr>
            <w:tcW w:w="7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A2870" w14:textId="77777777" w:rsidR="00EB329C" w:rsidRPr="00EB329C" w:rsidRDefault="00EB329C" w:rsidP="00EB329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                       2. Раздел «ЦВЕТОВЕДЕНИЕ»</w:t>
            </w:r>
          </w:p>
        </w:tc>
      </w:tr>
      <w:tr w:rsidR="00EB329C" w:rsidRPr="00EB329C" w14:paraId="3F9DC810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1051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D0CC8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цветовой круг. Названия цветов большого цветового круга. «Теплохолодность» цвета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905528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FCD2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0E210A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166E99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6406F66B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10D78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9BF25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Нюансы. Многообразие оттенков цвета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6CB80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9DE4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A0BEB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0DDBA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5DE2DAE5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85C8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71C7CE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Контрасты. Контрастные пары цветов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B2F49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21CA5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BC4F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9F35E2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329C" w:rsidRPr="00EB329C" w14:paraId="16531A04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45B1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710F1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 в тоне.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1BEF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9277C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EC9AA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29D8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2DD6AC35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9B711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0AFB7" w14:textId="77777777" w:rsidR="00EB329C" w:rsidRPr="00EB329C" w:rsidRDefault="00EB329C" w:rsidP="00EB329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Ахроматические цвета.</w:t>
            </w:r>
          </w:p>
          <w:p w14:paraId="7FB1BD38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задание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500F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29B5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DEE08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1A729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01F5482A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93EB4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743E0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цвет и его оттенки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3C2F7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B485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3C7F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0B20C6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175AE3DD" w14:textId="77777777" w:rsidTr="00EB329C">
        <w:trPr>
          <w:trHeight w:val="3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DE2D07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2411C" w14:textId="77777777" w:rsidR="00EB329C" w:rsidRPr="00EB329C" w:rsidRDefault="00EB329C" w:rsidP="00EB329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8984E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7A69A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F399E" w14:textId="77777777" w:rsidR="00EB329C" w:rsidRPr="00EB329C" w:rsidRDefault="00EB329C" w:rsidP="00EB32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520371" w14:textId="77777777" w:rsidR="00EB329C" w:rsidRPr="00EB329C" w:rsidRDefault="00EB329C" w:rsidP="00EB329C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5F218BAA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4641D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1634F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композиционного центра посредством цвета. </w:t>
            </w: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Доминанта, акцент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AB9F1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2596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D3C9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9EA63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B329C" w:rsidRPr="00EB329C" w14:paraId="34678372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7DF5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3FB344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Условный объем. Освещенность предметов.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D2D6B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542310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D1D15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8B6BF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329C" w:rsidRPr="00EB329C" w14:paraId="117455B8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A7FE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8E847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нетрадиционных живописных приемов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3CA3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118A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BB06B2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CC092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329C" w:rsidRPr="00EB329C" w14:paraId="458AA714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091B8E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2FAC3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композиция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B056D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BE05E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B51B5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A8B9C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B329C" w:rsidRPr="00EB329C" w14:paraId="5C2E5238" w14:textId="77777777" w:rsidTr="00EB329C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88813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C92AA0" w14:textId="77777777" w:rsidR="00EB329C" w:rsidRPr="00EB329C" w:rsidRDefault="00EB329C" w:rsidP="00EB329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занятие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75215A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D62BF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20656" w14:textId="77777777" w:rsidR="00EB329C" w:rsidRPr="00EB329C" w:rsidRDefault="00EB329C" w:rsidP="00EB32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9FFFD" w14:textId="77777777" w:rsidR="00EB329C" w:rsidRPr="00EB329C" w:rsidRDefault="00EB329C" w:rsidP="00EB329C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B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781508DB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01A395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ED65DF" w14:textId="77777777" w:rsidR="00866038" w:rsidRPr="00866038" w:rsidRDefault="00866038" w:rsidP="00866038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86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 год обучения</w:t>
      </w:r>
    </w:p>
    <w:tbl>
      <w:tblPr>
        <w:tblW w:w="10054" w:type="dxa"/>
        <w:tblInd w:w="-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230"/>
        <w:gridCol w:w="1387"/>
        <w:gridCol w:w="1737"/>
        <w:gridCol w:w="1367"/>
        <w:gridCol w:w="1620"/>
      </w:tblGrid>
      <w:tr w:rsidR="00866038" w:rsidRPr="00866038" w14:paraId="3BA3B17A" w14:textId="77777777" w:rsidTr="00866038"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9CE3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8E248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B6E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D9D99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времени в часах</w:t>
            </w:r>
          </w:p>
        </w:tc>
      </w:tr>
      <w:tr w:rsidR="00866038" w:rsidRPr="00866038" w14:paraId="38DA1952" w14:textId="77777777" w:rsidTr="0086603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DC6652" w14:textId="77777777" w:rsidR="00866038" w:rsidRPr="00866038" w:rsidRDefault="00866038" w:rsidP="0086603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4E18D4" w14:textId="77777777" w:rsidR="00866038" w:rsidRPr="00866038" w:rsidRDefault="00866038" w:rsidP="0086603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1B49F9" w14:textId="77777777" w:rsidR="00866038" w:rsidRPr="00866038" w:rsidRDefault="00866038" w:rsidP="0086603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F17779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148A2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C3A0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866038" w:rsidRPr="00866038" w14:paraId="09D87D56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0A3A47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6A8750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5F9E0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0034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AB335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9A7D5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866038" w:rsidRPr="00866038" w14:paraId="0F8863B6" w14:textId="77777777" w:rsidTr="00866038">
        <w:tc>
          <w:tcPr>
            <w:tcW w:w="7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CEF62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Раздел «ГРАФИКА»</w:t>
            </w:r>
          </w:p>
        </w:tc>
      </w:tr>
      <w:tr w:rsidR="00866038" w:rsidRPr="00866038" w14:paraId="0458D5F5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6002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1ADFE" w14:textId="77777777" w:rsidR="00866038" w:rsidRPr="00866038" w:rsidRDefault="00866038" w:rsidP="00866038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Равновесие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CB5A0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0987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6B35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6A4EAB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6038" w:rsidRPr="00866038" w14:paraId="734C306E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4D7B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38A47" w14:textId="77777777" w:rsidR="00866038" w:rsidRPr="00866038" w:rsidRDefault="00866038" w:rsidP="00866038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Статика. Динамика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C8BA0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855E0F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60C4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143A0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11691F5F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AEDF6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7D5E6" w14:textId="77777777" w:rsidR="00866038" w:rsidRPr="00866038" w:rsidRDefault="00866038" w:rsidP="00866038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Силуэт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95C91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0975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A43C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760C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35147C18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527E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3878B9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Шахматный прием в декоративной графике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C26B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8489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A37A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54712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6038" w:rsidRPr="00866038" w14:paraId="5C2803D6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9769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785355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1A5BE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036E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6FD55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16F4E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66038" w:rsidRPr="00866038" w14:paraId="48A38193" w14:textId="77777777" w:rsidTr="00866038">
        <w:trPr>
          <w:trHeight w:val="4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8165E" w14:textId="77777777" w:rsidR="00866038" w:rsidRPr="00866038" w:rsidRDefault="00866038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EEBDA9" w14:textId="77777777" w:rsidR="00866038" w:rsidRPr="00866038" w:rsidRDefault="00866038" w:rsidP="0086603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Пластика животных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EEC7FF" w14:textId="77777777" w:rsidR="00866038" w:rsidRPr="00866038" w:rsidRDefault="00866038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7B660B" w14:textId="77777777" w:rsidR="00866038" w:rsidRPr="00866038" w:rsidRDefault="00866038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676C2" w14:textId="77777777" w:rsidR="00866038" w:rsidRPr="00866038" w:rsidRDefault="00866038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6C43F" w14:textId="77777777" w:rsidR="00866038" w:rsidRPr="00866038" w:rsidRDefault="00866038" w:rsidP="0086603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66038" w:rsidRPr="00866038" w14:paraId="0EC8A3BF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AEB25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C16C3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фломастерами (цветными карандашами)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1ECF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B9292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2CDA5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80E4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6038" w:rsidRPr="00866038" w14:paraId="3C9352AD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E83DE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5BF4D" w14:textId="77777777" w:rsidR="00866038" w:rsidRPr="00866038" w:rsidRDefault="00866038" w:rsidP="00866038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Пластика человека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98DD2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884C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A597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763F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6038" w:rsidRPr="00866038" w14:paraId="212F54C0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77D0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5637E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Графическая композиция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26B7B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279E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EBD3DC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B6E32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6038" w:rsidRPr="00866038" w14:paraId="4D0FC2D1" w14:textId="77777777" w:rsidTr="00866038">
        <w:tc>
          <w:tcPr>
            <w:tcW w:w="7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30266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Раздел «ЦВЕТОВЕДЕНИЕ»</w:t>
            </w:r>
          </w:p>
        </w:tc>
      </w:tr>
      <w:tr w:rsidR="00866038" w:rsidRPr="00866038" w14:paraId="31860D86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1BBDE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11BB9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Локальный цвет и его оттенки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16D9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5E430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FF755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02EF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13641600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1A139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F5DA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Тональные контрасты. Темное на светлом, светлое на темном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E86A2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6FD7E8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ABE10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1A6366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29F90671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CBE98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8705C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Колорит. Нюансные  или контрастные гармонии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B5A88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ECED79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5EFB2B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69404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66038" w:rsidRPr="00866038" w14:paraId="300571C5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8DE3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2A50D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Цветовые гармонии в пределах 2-3 цветов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B2A3D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451B5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6D270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3F9DD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54DAE243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EA6E4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8038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Смешанная техника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4C9CC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E6EB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9AFD5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B39F2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5219D952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70D0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B22C7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 в музыке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1FB5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42AA6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94E750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ACD12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6F3A5EA7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2F7F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F2B54" w14:textId="77777777" w:rsidR="00866038" w:rsidRPr="00866038" w:rsidRDefault="00866038" w:rsidP="00866038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Психология цвета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DE745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EE0CEB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727ED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803E6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6038" w:rsidRPr="00866038" w14:paraId="417C18B0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E0D2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C4F64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композиция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E733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6CE2F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0CCAD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8B608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66038" w:rsidRPr="00866038" w14:paraId="5711B57A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BF23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87031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композиция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4C87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B4DB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0CF6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07FBF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6038" w:rsidRPr="00866038" w14:paraId="243A8740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BE328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66D92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композиция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62D1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BB367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6E422C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D5DF6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6038" w:rsidRPr="00866038" w14:paraId="0E2F62E6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6376C4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D03936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композиция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97C6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E4186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48D2A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87C25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66038" w:rsidRPr="00866038" w14:paraId="764E68F7" w14:textId="77777777" w:rsidTr="00866038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F1C1A9" w14:textId="77777777" w:rsidR="00866038" w:rsidRPr="00866038" w:rsidRDefault="00866038" w:rsidP="008660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F3B66" w14:textId="77777777" w:rsidR="00866038" w:rsidRPr="00866038" w:rsidRDefault="00866038" w:rsidP="008660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занятие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68B1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23BA1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686B3" w14:textId="77777777" w:rsidR="00866038" w:rsidRPr="00866038" w:rsidRDefault="00866038" w:rsidP="008660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A5A7F" w14:textId="77777777" w:rsidR="00866038" w:rsidRPr="00866038" w:rsidRDefault="00866038" w:rsidP="00866038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66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391DB9BA" w14:textId="77777777" w:rsidR="00866038" w:rsidRDefault="00866038" w:rsidP="0086603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6AE0EC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26058ab2491074f3694956896d8d86e6460ad8f7"/>
      <w:bookmarkStart w:id="11" w:name="4"/>
      <w:bookmarkEnd w:id="10"/>
      <w:bookmarkEnd w:id="11"/>
    </w:p>
    <w:p w14:paraId="53439B18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35" w:type="dxa"/>
        <w:tblInd w:w="-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4"/>
        <w:gridCol w:w="4561"/>
        <w:gridCol w:w="1151"/>
        <w:gridCol w:w="1176"/>
        <w:gridCol w:w="1263"/>
      </w:tblGrid>
      <w:tr w:rsidR="00170564" w:rsidRPr="00170564" w14:paraId="07E6BD0E" w14:textId="77777777" w:rsidTr="00866038">
        <w:tc>
          <w:tcPr>
            <w:tcW w:w="2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A1CDFE" w14:textId="77777777" w:rsidR="00170564" w:rsidRPr="00170564" w:rsidRDefault="00170564" w:rsidP="001705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88727" w14:textId="77777777" w:rsidR="00170564" w:rsidRPr="00170564" w:rsidRDefault="00170564" w:rsidP="001705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15C301" w14:textId="77777777" w:rsidR="00170564" w:rsidRPr="00170564" w:rsidRDefault="00170564" w:rsidP="001705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70564" w:rsidRPr="00170564" w14:paraId="72F2566A" w14:textId="77777777" w:rsidTr="0086603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EF84B3" w14:textId="77777777" w:rsidR="00170564" w:rsidRPr="00170564" w:rsidRDefault="00170564" w:rsidP="0017056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C28CDD" w14:textId="77777777" w:rsidR="00170564" w:rsidRPr="00170564" w:rsidRDefault="00170564" w:rsidP="0017056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2B8DA" w14:textId="77777777" w:rsidR="00170564" w:rsidRPr="00170564" w:rsidRDefault="00170564" w:rsidP="001705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A505F" w14:textId="77777777" w:rsidR="00170564" w:rsidRPr="00170564" w:rsidRDefault="00170564" w:rsidP="001705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A29CB" w14:textId="77777777" w:rsidR="00170564" w:rsidRPr="00170564" w:rsidRDefault="00170564" w:rsidP="0017056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14:paraId="55EA2282" w14:textId="77777777" w:rsidR="00170564" w:rsidRPr="00170564" w:rsidRDefault="00866038" w:rsidP="0086603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="00170564" w:rsidRPr="0017056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ПРЕДМЕТА</w:t>
      </w:r>
    </w:p>
    <w:p w14:paraId="123AB4C3" w14:textId="77777777" w:rsidR="00170564" w:rsidRPr="00170564" w:rsidRDefault="00170564" w:rsidP="0017056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70564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</w:t>
      </w:r>
    </w:p>
    <w:p w14:paraId="71356704" w14:textId="77777777" w:rsidR="00170564" w:rsidRPr="00170564" w:rsidRDefault="00170564" w:rsidP="0017056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70564">
        <w:rPr>
          <w:rFonts w:ascii="Times New Roman" w:eastAsia="Times New Roman" w:hAnsi="Times New Roman" w:cs="Times New Roman"/>
          <w:color w:val="000000"/>
          <w:sz w:val="28"/>
        </w:rPr>
        <w:t>Программа для данного возраста ориентирована на 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14:paraId="28BDFDEA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C2BE6B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0FE27E" w14:textId="77777777" w:rsidR="00170564" w:rsidRDefault="00170564" w:rsidP="00046B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2477" w:type="dxa"/>
        <w:tblInd w:w="-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87"/>
        <w:gridCol w:w="3467"/>
        <w:gridCol w:w="462"/>
        <w:gridCol w:w="1275"/>
        <w:gridCol w:w="396"/>
        <w:gridCol w:w="1983"/>
        <w:gridCol w:w="64"/>
        <w:gridCol w:w="1540"/>
        <w:gridCol w:w="131"/>
        <w:gridCol w:w="1971"/>
        <w:gridCol w:w="252"/>
      </w:tblGrid>
      <w:tr w:rsidR="00046BE0" w:rsidRPr="00046BE0" w14:paraId="7BF95DB7" w14:textId="77777777" w:rsidTr="00170564">
        <w:tc>
          <w:tcPr>
            <w:tcW w:w="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0CA8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64CD9" w14:textId="77777777" w:rsidR="00046BE0" w:rsidRPr="00046BE0" w:rsidRDefault="00046BE0" w:rsidP="00046BE0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EF65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CB1A8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85C4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8553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046BE0" w:rsidRPr="00046BE0" w14:paraId="437A25CF" w14:textId="77777777" w:rsidTr="00170564">
        <w:tc>
          <w:tcPr>
            <w:tcW w:w="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D2DA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DBA15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8A3FA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377A5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C871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73507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046BE0" w:rsidRPr="00046BE0" w14:paraId="4FD3770F" w14:textId="77777777" w:rsidTr="00170564">
        <w:tc>
          <w:tcPr>
            <w:tcW w:w="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094EF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8231E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7FC4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F538F6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6E5B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6BD9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046BE0" w:rsidRPr="00046BE0" w14:paraId="339D4013" w14:textId="77777777" w:rsidTr="00170564">
        <w:tc>
          <w:tcPr>
            <w:tcW w:w="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B5F60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6D96A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5F94F2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1CEC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73B81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2A413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046BE0" w:rsidRPr="00046BE0" w14:paraId="53387ED6" w14:textId="77777777" w:rsidTr="00170564">
        <w:tc>
          <w:tcPr>
            <w:tcW w:w="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FE435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28DC9" w14:textId="77777777" w:rsidR="00046BE0" w:rsidRPr="00046BE0" w:rsidRDefault="00046BE0" w:rsidP="00046B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62B44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6A1F9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80B83B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8830D" w14:textId="77777777" w:rsidR="00046BE0" w:rsidRPr="00046BE0" w:rsidRDefault="00046BE0" w:rsidP="00046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2693A84E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6ADE9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A9924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1B739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1EC193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5034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AF988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397379BA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C8045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C198EE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4AF56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75E04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EAF3F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95DE0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19809D77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19D7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3210C" w14:textId="77777777" w:rsidR="00B938BD" w:rsidRPr="00B938BD" w:rsidRDefault="00B938BD" w:rsidP="00B938BD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A78706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3DDD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1D00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6776E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744627F6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25A449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C7E5B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282A05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0EE2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D8DC3" w14:textId="77777777" w:rsidR="00B938BD" w:rsidRPr="00B938BD" w:rsidRDefault="00B938BD" w:rsidP="00B938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436C5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11B41D60" w14:textId="77777777" w:rsidTr="00170564">
        <w:trPr>
          <w:gridAfter w:val="1"/>
          <w:wAfter w:w="252" w:type="dxa"/>
        </w:trPr>
        <w:tc>
          <w:tcPr>
            <w:tcW w:w="122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8071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0F531137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7AB90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D9C49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C188B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6B968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3BE53" w14:textId="77777777" w:rsidR="00B938BD" w:rsidRPr="00B938BD" w:rsidRDefault="00B938BD" w:rsidP="00B938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2D14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2B1A2C78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8204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A3D13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5C51E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77CC4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3AC38" w14:textId="77777777" w:rsidR="00B938BD" w:rsidRPr="00B938BD" w:rsidRDefault="00B938BD" w:rsidP="00B938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52D74A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38AAD074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8B15E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9185A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7E6D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EF3FC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2F87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2D8FB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17BD0A59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0BBF9F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C2E332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2C3FE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59E0D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D03BB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500D0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343F9D30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2C98E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B2286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87BFF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9AF4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B698EE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59D48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4223686B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DFF9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35D2A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9B9CB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9A105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33BD2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ABCA2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0CF4E9F7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9BB58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4FD14" w14:textId="77777777" w:rsidR="00B938BD" w:rsidRPr="00B938BD" w:rsidRDefault="00B938BD" w:rsidP="00B938BD">
            <w:pPr>
              <w:spacing w:after="0" w:line="0" w:lineRule="atLeast"/>
              <w:ind w:left="-108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DC77F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B4E2B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2AB5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46C8C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78098FD8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05790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BF6F2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D6E45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2C0411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4C016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6A09DF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02AFFE0A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03786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BED271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9C0CD3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4B0F9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634C0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2652A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1D73C2C1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B169D3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5933B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E052B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90815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7CFB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88143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1929D08C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330A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EDFB1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885E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85F1D1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AC55A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1F326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B938BD" w:rsidRPr="00B938BD" w14:paraId="62C94D9C" w14:textId="77777777" w:rsidTr="00170564">
        <w:trPr>
          <w:gridAfter w:val="1"/>
          <w:wAfter w:w="252" w:type="dxa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2593B" w14:textId="77777777" w:rsidR="00B938BD" w:rsidRPr="00B938BD" w:rsidRDefault="00B938BD" w:rsidP="00B938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62C7C" w14:textId="77777777" w:rsidR="00B938BD" w:rsidRPr="00B938BD" w:rsidRDefault="00B938BD" w:rsidP="00B938B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57B37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4FBF1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23C44" w14:textId="77777777" w:rsidR="00B938BD" w:rsidRPr="00B938BD" w:rsidRDefault="00B938BD" w:rsidP="00B938B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CEF63D" w14:textId="77777777" w:rsidR="00B938BD" w:rsidRPr="00B938BD" w:rsidRDefault="00B938BD" w:rsidP="00B938BD">
            <w:pPr>
              <w:spacing w:after="0" w:line="0" w:lineRule="atLeast"/>
              <w:ind w:left="-108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14:paraId="5FB35680" w14:textId="77777777" w:rsidR="00B938BD" w:rsidRPr="00B938BD" w:rsidRDefault="00B938BD" w:rsidP="00B938B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РАЗДЕЛОВ И ТЕМ. ГОДОВЫЕ ТРЕБОВАНИЯ</w:t>
      </w:r>
    </w:p>
    <w:p w14:paraId="7E0A5DDD" w14:textId="77777777" w:rsidR="00454A52" w:rsidRDefault="00B938BD" w:rsidP="00454A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ПЕРВЫЙ ГОД ОБУЧЕНИЯ</w:t>
      </w:r>
    </w:p>
    <w:p w14:paraId="6EBFE0AB" w14:textId="77777777" w:rsidR="00B938BD" w:rsidRPr="00454A52" w:rsidRDefault="00454A52" w:rsidP="00454A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="00B938BD"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«ГРАФИКА»</w:t>
      </w:r>
    </w:p>
    <w:p w14:paraId="521AE3D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1.1 Тема: Многообразие линий в природе.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пластическим разнообразием линий. Понятие «живая линия». Освоение графического языка. Выполнение зарисовок (например, скалы, горы, водопад, банка с льющимся вареньем). Использование формата ½ А4 (белый или тонированный), черного (серого, коричневого) фломастера или гелиевых ручек.</w:t>
      </w:r>
    </w:p>
    <w:p w14:paraId="6CA3F30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выполнить 3 - 4 упражнения на характер линий: волнистая, ломаная, прямая, спиралевидная  и т.д.</w:t>
      </w:r>
    </w:p>
    <w:p w14:paraId="68AFC675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1.2 Тема: Выразительные средства композиции: точки, линии, пятна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. Знакомство с выразительными средствами графической композиции. Выполнение зарисовок (например, следы на снегу, следы птиц, людей, лыжников и т.д.).</w:t>
      </w:r>
    </w:p>
    <w:p w14:paraId="3A5D723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черного фломастера, гелиевой ручки.</w:t>
      </w:r>
    </w:p>
    <w:p w14:paraId="2DF3573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заполнение формы шаблона - рыбка (линия), гриб (точка), ваза (пятно).</w:t>
      </w:r>
    </w:p>
    <w:p w14:paraId="6B64908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1.3 Тема: Выразительные возможности цветных карандашей.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цветными карандашами. Работа штрихом, пятном. Знакомство с цветовыми переходами. Выполнение рисунка по шаблону (например, праздничные воздушные шары, праздничный торт, осенние листья). Использование формата ½ А4, цветных карандашей.</w:t>
      </w:r>
    </w:p>
    <w:p w14:paraId="0C0A28F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плавных цветовых переходов (цветовые растяжки).</w:t>
      </w:r>
    </w:p>
    <w:p w14:paraId="7CD29153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1.4. Тема:</w:t>
      </w:r>
      <w:r w:rsidR="00454A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пастелью.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Освоение навыков рисования пастелью, изучение технологических особенностей работы (растушевка, штриховка, затирка). Выполнение эскизов (например, гриб, цветок, ёжик, рыбка). Использование пастельной бумаги (формат А4), пастели, фиксажа.</w:t>
      </w:r>
    </w:p>
    <w:p w14:paraId="351E183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посещение действующих выставок работ художников.</w:t>
      </w:r>
    </w:p>
    <w:p w14:paraId="5E92A6C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1.5 Тема:</w:t>
      </w:r>
      <w:r w:rsidR="00454A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Орнамент. Виды орнамента.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классификацией орнамента. Роль орнамента в жизни людей. Выполнение эскизов «Лоскутное одеяло», салфетка, скатерть. Использование формата  ½ А4, фломастеров или гелиевых ручек.</w:t>
      </w:r>
    </w:p>
    <w:p w14:paraId="3B15FD9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создание орнаментов из  геометрических элементов (круг, квадрат, ромб, треугольник и др.).</w:t>
      </w:r>
    </w:p>
    <w:p w14:paraId="55AF1C2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1.6 Тема:</w:t>
      </w:r>
      <w:r w:rsidR="00454A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Орнамент. Декорирование конкретной формы.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Дать понятие о композиционном ритме. Знакомство с правилами построения простого ленточного орнамента. Выполнение эскиза орнамента шапочки, варежек, перчаток. Использование акварели, фломастеров, формат А4.</w:t>
      </w:r>
    </w:p>
    <w:p w14:paraId="39D876F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простых геометрических, растительных орнаментов.</w:t>
      </w:r>
    </w:p>
    <w:p w14:paraId="40579C7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1.7 Тема:</w:t>
      </w:r>
      <w:r w:rsidR="00454A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Кляксография.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образность. Создать пятно (кляксу) из ограниченной палитры акварели (туши) и постараться увидеть в нем образ и дорисовать его.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эскизов (например, «Космический зоопарк», несуществующее животное, посуда, обувь). Использование формата ½ А4, акварели, туши, белой гуаши, гелиевых ручек.</w:t>
      </w:r>
    </w:p>
    <w:p w14:paraId="7C19914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закрепление материала посредствам дорисовывания пятен (связь формы пятна с образом).</w:t>
      </w:r>
    </w:p>
    <w:p w14:paraId="7BE78F7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1.8 Тема:</w:t>
      </w:r>
      <w:r w:rsidR="00454A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Пушистые образы. Домашние животные.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Продолжать обучать основным приемам техники «по-сырому», применение новой техники в творческих работах. Выполнение этюдов (например, этюды кошек или собак).</w:t>
      </w:r>
    </w:p>
    <w:p w14:paraId="7D786C8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формата А4, туши или черной акварели, гелиевых ручек.</w:t>
      </w:r>
    </w:p>
    <w:p w14:paraId="0FE840D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454A5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работами художников-иллюстраторов детских книг.</w:t>
      </w:r>
    </w:p>
    <w:p w14:paraId="5C0C9B8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1.9 Тема:</w:t>
      </w:r>
      <w:r w:rsidR="00454A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Фактуры.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материальностью окружающего мира средствами графики. Выполнение упражнений - зарисовок с натуры (мох, ракушки, камушки и др.) и творческих заданий (например, пенек с грибами, морские камушки с водорослями). Использование формата 1/2 А4, черного фломастера, гелиевых ручек.</w:t>
      </w:r>
    </w:p>
    <w:p w14:paraId="6AB7439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изображение моха, камней, коры деревьев.</w:t>
      </w:r>
    </w:p>
    <w:p w14:paraId="13A8BE8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1.10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пастелью.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различных фактур (кожа, мех, перья, чешуя). Выполнение зарисовок с натуры (мех, перья, кожа, чешуя и др.) и творческих заданий (например, животные севера или юга, мама и дитя). Использование формата А4, пастели.</w:t>
      </w:r>
    </w:p>
    <w:p w14:paraId="4BA18C7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рисунка домашнего животного в технике «пастель».</w:t>
      </w:r>
    </w:p>
    <w:p w14:paraId="0F95B7A0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Раздел «ЦВЕТОВЕДЕНИЕ»</w:t>
      </w:r>
    </w:p>
    <w:p w14:paraId="7DB2302A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Вводное творческое задание «Чем и как рисует художник».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Использование формата ½ А4, карандаша, акварели, гелиевых ручек. 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закрепление пройденного материала.</w:t>
      </w:r>
    </w:p>
    <w:p w14:paraId="37EEC08E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2.2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Цветовой спектр. Основные и составные цвета.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"цветовой круг", последовательностью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спектрального расположения цветов. Знакомство с основными и составными цветами.</w:t>
      </w:r>
    </w:p>
    <w:p w14:paraId="5D5DE6D1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эскизов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 (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например, зонтик, парашют, радуга, радужные игрушки). Использование акварели, формата А4.</w:t>
      </w:r>
    </w:p>
    <w:p w14:paraId="766CDAF4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закрепление материала, изображение радуги.</w:t>
      </w:r>
    </w:p>
    <w:p w14:paraId="4918CC95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2.3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Цветовые растяжки.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Изучение возможностей цвета, его преобразование (высветление, затемнение). Выполнение этюдов (например, «Бусы», «Лошарик», «Гусеница»). Использование акварели, формата А4.</w:t>
      </w:r>
    </w:p>
    <w:p w14:paraId="576D5967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тоновых растяжек.</w:t>
      </w:r>
    </w:p>
    <w:p w14:paraId="190BA621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2.4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Теплые и холодные  цвета.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«теплые и холодные» цвета. Выполнение этюдов (например, «Северное сияние», «Холодные и теплые сладости», «Веселые осьминожки»). Использование акварели, формата ½ А4.</w:t>
      </w:r>
    </w:p>
    <w:p w14:paraId="6EF0EE11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изображение пера волшебной птицы.</w:t>
      </w:r>
    </w:p>
    <w:p w14:paraId="2BE9F737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2.5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акварелью «вливание цвета в цвет».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Развитие и совершенствование навыков работы акварелью. Выполнение этюдов (например, река, ручеёк, водопад (композицию можно дополнять корабликами, выполненными из бумаги, способом «оригами»). Использование акварели, формата ½ А4,</w:t>
      </w:r>
    </w:p>
    <w:p w14:paraId="49BDC854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закрепление материала, выполнение акварельных заливок.</w:t>
      </w:r>
    </w:p>
    <w:p w14:paraId="10BB2612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2.6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акварелью «мазками».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Дальнейшее развитие и совершенствование навыков работы акварелью. Выполнение этюдов – упражнений пестрых перьев с натуры, выполнение творческой работы (например, «Рыбка», «Курочка-ряба»). Использование акварели, формата А4.</w:t>
      </w:r>
    </w:p>
    <w:p w14:paraId="76B03510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репродукциями художников, работавших в этой технике (В. Ван-Гог и др.)  </w:t>
      </w:r>
    </w:p>
    <w:p w14:paraId="60F08D50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2.7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акварелью «по - сырому» на мятой бумаге.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Многообразие оттенков серого цвета. Развитие и совершенствование навыков работы акварелью. Выполнение эскизов животных (например, слон, бегемот, носорог, динозавр). Использование формата А4, акварели, мятой бумаги.</w:t>
      </w:r>
    </w:p>
    <w:p w14:paraId="076A227D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закрепление материала, выполнение этюда  с натуры (например, клубки ниток).</w:t>
      </w:r>
    </w:p>
    <w:p w14:paraId="0DB9C285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2.8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акварелью «сухая кисть».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Развитие и совершенствование навыков работы акварелью.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этюдов (например, «Ветреный день», «Летний луг», «Птичье гнездо» и т. д). Использование формата А4, акварели).</w:t>
      </w:r>
    </w:p>
    <w:p w14:paraId="2A682922" w14:textId="77777777" w:rsidR="00B938BD" w:rsidRPr="00B938BD" w:rsidRDefault="00B938BD" w:rsidP="00B938BD">
      <w:pPr>
        <w:shd w:val="clear" w:color="auto" w:fill="FFFFFF"/>
        <w:spacing w:after="0" w:line="240" w:lineRule="auto"/>
        <w:ind w:left="-1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закрепление приема.</w:t>
      </w:r>
    </w:p>
    <w:p w14:paraId="78FEB565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2.9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гуашью. Выразительные особенности белой краски и ее оттенков.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техникой работы гуашью, учить составлять оттенки белого цвета путем смешивания с различными цветами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14:paraId="5E81DEC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этюдов (например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,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«Белые медведи», «Зайчик зимой», «Белые лебеди», «Голубки»). Использование пастельной бумаги, гуаши, формата А4.</w:t>
      </w:r>
    </w:p>
    <w:p w14:paraId="374D22B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рисунок снеговика на темной пастельной бумаге.</w:t>
      </w:r>
    </w:p>
    <w:p w14:paraId="253A4BF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2.10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Творческое задание «Портрет мамы».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Обогащение чувственного опыта детей через эстетическое восприятие портретной живописи. Знакомство с жанром «портрет».Выполнение эскизов (например, портрет мамы, бабушки, сестренки). Использование техники на выбор: акварель, гуашь, пастель, формат А4).</w:t>
      </w:r>
    </w:p>
    <w:p w14:paraId="4881B32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жанром «портрет» (на примере работ известных художников: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И. Репина, В. Серова, П. Ренуара, А. Модильяни, П. Гоген и др.)</w:t>
      </w:r>
    </w:p>
    <w:p w14:paraId="32C39AC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2.11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Смешанная техника. 4 стихии.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Учить применять разные техники и технологии в одной композиции. Выполнение эскизов на разные темы (например, «Огонь» (салют, костер, бенгальские огни, небесные светила; «Вода» (фонтан, ручей, водопад, озеро, лужа); «Воздух (мыльные пузыри, облака, ветер); «Земля» (камни, скалы, пустыня)). Использование материалов на выбор учащихся, формата А4.</w:t>
      </w:r>
    </w:p>
    <w:p w14:paraId="15152DBE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творческой работы на заданную тему в формате ½ А4.</w:t>
      </w:r>
    </w:p>
    <w:p w14:paraId="68889203" w14:textId="77777777" w:rsidR="00170564" w:rsidRDefault="00170564" w:rsidP="00B9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A565B93" w14:textId="77777777" w:rsidR="00170564" w:rsidRDefault="00170564" w:rsidP="00B9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E03F21D" w14:textId="77777777" w:rsidR="00170564" w:rsidRDefault="00170564" w:rsidP="00B9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86C28F7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ВТОРОЙ ГОД ОБУЧЕНИЯ</w:t>
      </w:r>
    </w:p>
    <w:p w14:paraId="286C4AD2" w14:textId="77777777" w:rsidR="00B938BD" w:rsidRPr="00B938BD" w:rsidRDefault="00B938BD" w:rsidP="00B938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«ГРАФИКА»</w:t>
      </w:r>
    </w:p>
    <w:p w14:paraId="5D7F31E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1.1 Тема: Противостояние линии. Характерные особенности линий.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Продолжать знакомить с разнообразием линий в природе. Пластика линий.</w:t>
      </w:r>
    </w:p>
    <w:p w14:paraId="73A96B8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зарисовок (например, два образа, противоположные по пластическому решению: голубь-орел; лебедь-коршун).</w:t>
      </w:r>
    </w:p>
    <w:p w14:paraId="458F6F1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белой и черной гелиевых ручек.</w:t>
      </w:r>
    </w:p>
    <w:p w14:paraId="2AA4A23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упражнения на характер линий (колкая, плавная, тонкая, ломаная; линия, разная по толщине и др.), формат А4.</w:t>
      </w:r>
    </w:p>
    <w:p w14:paraId="08F0C77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1.2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геометрическими формами. Применение тона.</w:t>
      </w:r>
    </w:p>
    <w:p w14:paraId="1820064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Изучение плоских форм с тональным разбором. Выполнение зарисовок с натуры (например, «Пуговицы», «Печенье», и т.д.)</w:t>
      </w:r>
    </w:p>
    <w:p w14:paraId="1F9CBB0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½ А4, простого карандаша.</w:t>
      </w:r>
    </w:p>
    <w:p w14:paraId="5AC036C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заполнение штрихом простых геометрических форм (ромб, треугольник, квадрат, трапеция, круг и др.).</w:t>
      </w:r>
    </w:p>
    <w:p w14:paraId="1B02BA2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1.3 Тема: Стилизация.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Преобразование геометризированной формы в пластичную. Формирование умения сравнивать, анализировать и преобразовывать геометрическую форму в пластичную. Выполнение упражнения - наброска схематичного изображения (посуда, обувь, и т.д.) и творческого задания. Форма декорируется простым орнаментом.</w:t>
      </w:r>
    </w:p>
    <w:p w14:paraId="52AC2AAE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фломастеров, гелиевых ручек.</w:t>
      </w:r>
    </w:p>
    <w:p w14:paraId="31EE3E1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изображение геометрического и пластического рисунка одного и того же предмета быта.</w:t>
      </w:r>
    </w:p>
    <w:p w14:paraId="1BD19D6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1.4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Абстракция.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Преобразование пластической формы в геометризированную. Развитие умения сравнивать и преобразовывать  пластическую форму в геометрическую, работать над цельностью образа.</w:t>
      </w:r>
    </w:p>
    <w:p w14:paraId="53903B1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зарисовки сказочного животного (лисичка-сестричка, бычок-смоляной бочок, косолапый мишка, мышка-норушка). Сначала преподаватель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размеру и характеру. Использование формата А4, фломастеров, гелиевых ручек.</w:t>
      </w:r>
    </w:p>
    <w:p w14:paraId="5F38479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образами героев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детских книг.</w:t>
      </w:r>
    </w:p>
    <w:p w14:paraId="0D200C7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1.5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Текстура.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Развитие художественных способностей, воспитание  внимательного отношения к изображаемому объекту и стилизованного представления его в виде рисунка. Выполнение зарисовок природных форм с натуры, (например,  ракушка, снежинка, перо, паутинка). Использование формата ½ А4, гелиевых ручек, фломастеров.</w:t>
      </w:r>
    </w:p>
    <w:p w14:paraId="218B983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наблюдение за природными формами, выполнение фотографий собственных наблюдений.</w:t>
      </w:r>
    </w:p>
    <w:p w14:paraId="035C0F9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1.6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Ритм.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Дать представление о ритмичной  композиции, знакомить с понятием ритма в композиции (простой и сложный ритм), природные (растительные) ритмы, выполнение зарисовок и набросков природных форм с натуры. Выполнение композиции из цветов, сухих растений, водорослей и т.д. Использование формата ½ А4, фломастеров, гелиевых ручек.</w:t>
      </w:r>
    </w:p>
    <w:p w14:paraId="7DCDD203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принести примеры ритмических композиций (из журналов, газет).</w:t>
      </w:r>
    </w:p>
    <w:p w14:paraId="5BFEC0F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1.7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Симметрия. Пятно.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«симметрия», закрепление понятия «пятна», как выразительного средства композиции.</w:t>
      </w:r>
    </w:p>
    <w:p w14:paraId="573D919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копий и зарисовок с натуры (например, насекомых, морских животных, фантастических образов). Использование формата ½ А4, гелиевых ручек, фломастеров.</w:t>
      </w:r>
    </w:p>
    <w:p w14:paraId="7006D06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вырезание симметричного изображения из черной бумаги.</w:t>
      </w:r>
    </w:p>
    <w:p w14:paraId="5075E00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1.8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Асимметрия.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«асимметрия», асимметрия в природе. Выполнение зарисовок предметов быта сложной формы (например, чайник, графин, фонарик, и др.). Использование формата ½ А4, гелиевых ручек, фломастеров.</w:t>
      </w:r>
    </w:p>
    <w:p w14:paraId="551F3F15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фотографирование предметов асимметричной формы.</w:t>
      </w:r>
    </w:p>
    <w:p w14:paraId="2AC3F5B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1.9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Линия горизонта.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Плановость.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понятием «линия горизонта», изучение плановости в пейзаже. Выполнение зарисовки любого пейзажа с 2-3-мя планами. Использование гелиевой ручки, формата А4.</w:t>
      </w:r>
    </w:p>
    <w:p w14:paraId="3AB6A60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знакомство с творчеством художников, работающих в жанре «пейзаж», посещение основной экспозиции музея изобразительных искусств.</w:t>
      </w:r>
    </w:p>
    <w:p w14:paraId="0C0C42FF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1.10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работы фломастерами.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Создание декоративного образа. Выполнение эскиза - образа (например, волшебный цветок, улитка). Использование формата А4, гелиевых ручек, фломастеров.</w:t>
      </w:r>
    </w:p>
    <w:p w14:paraId="4D72EC0E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упражнений на различные техники (заполнение шаблона точками, штрихами, сетками, ровным тоном).</w:t>
      </w:r>
    </w:p>
    <w:p w14:paraId="4CD6B07F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1.11 Тема:</w:t>
      </w:r>
      <w:r w:rsidR="00CE5C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Буквица. «Веселая азбука».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буквицей, как элементом книжной графики, воспитание эстетического вкуса через рисование структурного элемента книжной графики – буквицы. Выполнение эскиза образа буквицы,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подчеркивая характерные особенности буквы.</w:t>
      </w:r>
    </w:p>
    <w:p w14:paraId="633DE90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½ А4, фломастеров, гелиевых ручек.</w:t>
      </w:r>
    </w:p>
    <w:p w14:paraId="59228DA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видами шрифтов, буквицами, со стихотворениями детских поэтов о русском алфавите (И. Токмакова, Б. Зах</w:t>
      </w:r>
      <w:r w:rsidR="00CE5C28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дер).</w:t>
      </w:r>
    </w:p>
    <w:p w14:paraId="1DA1627D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Раздел «ЦВЕТОВЕДЕНИЕ»</w:t>
      </w:r>
    </w:p>
    <w:p w14:paraId="534C23EF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2.1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Большой цветовой круг.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Названия цветов большого цветового круга. «Тепло-холодность» цвета. Знакомство с большим цветовым кругом, основными, составными цветами, с дополнительными холодными и теплыми цветами. Выполнение этюдов на тепло-холодность оттенков одного цвета (например, «Братья-гномы» и др.). Использование формата А4, акварели.</w:t>
      </w:r>
    </w:p>
    <w:p w14:paraId="2B0B6F7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выполнение упражнения, поиск теплого и холодного оттенка в пределах одного цвета.</w:t>
      </w:r>
    </w:p>
    <w:p w14:paraId="70BF70A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2.2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Нюансы.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Многообразие оттенков цвета.</w:t>
      </w:r>
      <w:r w:rsidRPr="00B938BD">
        <w:rPr>
          <w:rFonts w:ascii="Times New Roman" w:eastAsia="Times New Roman" w:hAnsi="Times New Roman" w:cs="Times New Roman"/>
          <w:color w:val="444444"/>
          <w:sz w:val="28"/>
        </w:rPr>
        <w:t> Знакомство с понятиями: «локальный цвет» и «оттенок». Выполнение этюдов с натуры (например,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«ягоды», ветка рябины, виноград, перо сказочной птицы). Использование формата А4, акварели, пастели.</w:t>
      </w:r>
    </w:p>
    <w:p w14:paraId="7B50D93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собрать коллекцию пуговиц, бусин, фантиков в пределах одного цвета.</w:t>
      </w:r>
    </w:p>
    <w:p w14:paraId="67AA994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2.3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Контрасты.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Контрастные пары цветов. Знакомство с контрастными парами цветов,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их способностью «усиливать» друг друга. Выполнение композиции из предметов, контрастных по цвету (например, фрукты, зонтики под дождем, игрушки на полке и др.). Использование формата А4, акварели, пастели.</w:t>
      </w:r>
    </w:p>
    <w:p w14:paraId="16C81C55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упражнение-аппликация «Пары контрастных цветов).</w:t>
      </w:r>
    </w:p>
    <w:p w14:paraId="15F397F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2.4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Цвет в тоне.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«тон».</w:t>
      </w:r>
    </w:p>
    <w:p w14:paraId="3D18885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эскиза (например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,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«Котенок с клубками ниток», «Свинья с поросятами»). Использование формата А4, акварели.</w:t>
      </w:r>
    </w:p>
    <w:p w14:paraId="713417C5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выполнить упражнение на растяжку 1-2 цветов.</w:t>
      </w:r>
    </w:p>
    <w:p w14:paraId="7680E56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2.5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Ахроматические цвета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Познакомиться с понятиями «ахроматические цвета», «светлота»,  с техникой их составления.</w:t>
      </w:r>
    </w:p>
    <w:p w14:paraId="49EDEF4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эскиза (например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,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иллюстрация  к сказке В. Сутеева «Три котенка», образы домашних животных и др.). Использование формата А4, гуаши черной и белой.</w:t>
      </w:r>
    </w:p>
    <w:p w14:paraId="4801FDB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знакомство с искусством черно-белой фотографии.</w:t>
      </w:r>
    </w:p>
    <w:p w14:paraId="0F6F3DC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2.6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Локальный цвет и его оттенки.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Развить у детей способность видения градаций цвета в живописи, многообразие цветовых оттенков. Выполнение композиции (например, из осенних листьев, цветов на клумбе).</w:t>
      </w:r>
    </w:p>
    <w:p w14:paraId="39A1F58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акварели.</w:t>
      </w:r>
    </w:p>
    <w:p w14:paraId="1554132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упражнение «лоскутное одеяло».</w:t>
      </w:r>
    </w:p>
    <w:p w14:paraId="556FAF5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2.7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Плановость.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Повторить некоторые законы композиции в пейзаже (плановость, равновесие, композиционный центр). Выполнение этюда пейзажа (например, морской, горный, лесной). Использование формата А4, акварели.</w:t>
      </w:r>
    </w:p>
    <w:p w14:paraId="38A64CD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знакомство с творчеством художников, работающих в жанре «пейзаж», посещение основной экспозиции музея изобразительных искусств.</w:t>
      </w:r>
    </w:p>
    <w:p w14:paraId="5EDF6CD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2.8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Выделение композиционного центра посредством цвета.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«доминанта», «акцент». Выполнение этюда с натуры (например, «Корзина с урожаем», «Дары природы»). Использование формата А4, акварели или гуаши.</w:t>
      </w:r>
    </w:p>
    <w:p w14:paraId="3C60251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:выполнение аппликации из геометрических форм с доминантой и акцентом.</w:t>
      </w:r>
    </w:p>
    <w:p w14:paraId="4F7ABB4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2.9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Условный объем. Освещенность предметов.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Учить передавать свет посредством цвета. Выполнение этюдов с натуры (например, игрушки, предметы быта, овощные портреты). Использование формата А4, акварели.</w:t>
      </w:r>
    </w:p>
    <w:p w14:paraId="326FF5F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фотографии освещенных объектов, выполнение упражнений: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круглая форма (рисунок яблока, мячика), четырехгранная форма (кубик, домик), сложная форма (игрушка, человечек).</w:t>
      </w:r>
    </w:p>
    <w:p w14:paraId="0C3C477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2.10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Изучение нетрадиционных живописных приемов.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новыми техниками и их возможностями. Освоение новых техник. Выполнение упражнений. Вощение (например, морская волна с «барашками», морозные узоры, цветы и т.д.).</w:t>
      </w:r>
    </w:p>
    <w:p w14:paraId="7F8EA3A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Набрызг (салют, фонтан). Использование соли (звездное небо, созвездия зодиака). Монотипия  (применение кружев и ткани в создании композиции «Зима»). Кляксография + раздувание («лунные цветы»). Использование формата А4, акварели, гуаши, свечек, туши, кружев, гелиевых ручек и др.</w:t>
      </w:r>
    </w:p>
    <w:p w14:paraId="1E292E7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закрепление материала.</w:t>
      </w:r>
    </w:p>
    <w:p w14:paraId="2CE7406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2.11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Творческая композиция.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Формирование умения работать над сложной тематической композицией. Выполнение композиции (например, «Подводный замок Нептуна», «Космос», «Сказочный остров» и др.). Использование формата А4, акварели, гуаши, свечек, туши, кружев, гелиевых ручек и др.</w:t>
      </w:r>
    </w:p>
    <w:p w14:paraId="3E9E6E5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изучение аналогов композиций.</w:t>
      </w:r>
    </w:p>
    <w:p w14:paraId="5EFC8913" w14:textId="77777777" w:rsidR="00D0353C" w:rsidRDefault="00D0353C" w:rsidP="00B9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9238CF3" w14:textId="77777777" w:rsidR="00D0353C" w:rsidRDefault="00D0353C" w:rsidP="00B93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3E3011A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ТРЕТИЙ ГОД ОБУЧЕНИЯ</w:t>
      </w:r>
    </w:p>
    <w:p w14:paraId="36ADE61D" w14:textId="77777777" w:rsidR="00B938BD" w:rsidRPr="00B938BD" w:rsidRDefault="00B938BD" w:rsidP="00B938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«ГРАФИКА»</w:t>
      </w:r>
    </w:p>
    <w:p w14:paraId="4861ABB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1.1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Равновесие.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понятием равновесная композиция.</w:t>
      </w:r>
    </w:p>
    <w:p w14:paraId="6604983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эскиза равновесной композиции из любых предметов.</w:t>
      </w:r>
    </w:p>
    <w:p w14:paraId="59514E6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гелиевой ручки, черного фломастера.</w:t>
      </w:r>
    </w:p>
    <w:p w14:paraId="1F3A858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поиск равновесных композиций в журналах, книгах и др.</w:t>
      </w:r>
    </w:p>
    <w:p w14:paraId="2320CB3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1.2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Статика. Динамика.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понятиями «статика», «динамика». Выполнение композиция на одну из понравившихся схем.</w:t>
      </w:r>
    </w:p>
    <w:p w14:paraId="3C216BB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гелиевой ручки.</w:t>
      </w:r>
    </w:p>
    <w:p w14:paraId="692DA6F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поиск статичных и динамичных композиций в журналах, книгах и др.</w:t>
      </w:r>
    </w:p>
    <w:p w14:paraId="176C268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1.3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Силуэт.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Повторение понятия «силуэт». Знакомство со сложными силуэтами. Оверлеппинг (наложение, пересечение).</w:t>
      </w:r>
    </w:p>
    <w:p w14:paraId="2B0E009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Создание  композиции с использованием сложного силуэта (например, полка с посудой, белье на веревке).</w:t>
      </w:r>
    </w:p>
    <w:p w14:paraId="5339D056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формата, вытянутого по горизонтали, черного фломастера.</w:t>
      </w:r>
    </w:p>
    <w:p w14:paraId="6BFA5C8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аппликации-наложения черного на белое, белого на черное (рыбка в аквариуме, грибы в банке и др.).</w:t>
      </w:r>
    </w:p>
    <w:p w14:paraId="7EBC15A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1.4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Шахматный прием в декоративной графике.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шахматным приемом. Выполнение композиции (например, «В шахматной стране»). Использование формата ½ А4, черного фломастера.</w:t>
      </w:r>
    </w:p>
    <w:p w14:paraId="1097C8D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упражнений различных видов шахматных сеток.</w:t>
      </w:r>
    </w:p>
    <w:p w14:paraId="2A00AED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1.5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Перспектива.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видами перспективы города (фронтальная, «вид сверху» и др.), пропорциональные отношения (люди, машины, дома). Копирование архитектурных образов (замки, город). Использование формата А4,  гелиевых ручек.</w:t>
      </w:r>
    </w:p>
    <w:p w14:paraId="7740DDB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знакомство с разными городами по фотографиям, книжным иллюстрациям, открыткам.</w:t>
      </w:r>
    </w:p>
    <w:p w14:paraId="0E86FE1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1.6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Пластика животных.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Дальнейшее знакомство с понятием «стилизация». Выполнение рисунка стилизованного животного, могут быть поиски образов животных к басням И.А. Крылова. На одном формате изобразить реальный образ и поиски стилизованных форм того же животного. Использование формата А4, гелиевой ручки.</w:t>
      </w:r>
    </w:p>
    <w:p w14:paraId="6BCD8F6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модели животного из пластилина.</w:t>
      </w:r>
    </w:p>
    <w:p w14:paraId="4802D88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1.7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фломастерами (цветными карандашами).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Развитие умения стилизации живых форм. Выполнение эскиза (например, образ Царевны лягушки, образ времени года). Использование формата А4, цветных карандашей, фломастеров.</w:t>
      </w:r>
    </w:p>
    <w:p w14:paraId="30398DC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поисковые зарисовки деталей персонажа (глаза, лапы, детали костюма и др.).</w:t>
      </w:r>
    </w:p>
    <w:p w14:paraId="2B010A3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1.8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Пластика человека.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Знакомство с условными пропорциями и схемами построения фигуры человека. Выполнение композиции (например, «Спорт», «Танец», «Акробаты»).</w:t>
      </w:r>
    </w:p>
    <w:p w14:paraId="61F1FB0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гелиевой ручки, фломастеров.</w:t>
      </w:r>
    </w:p>
    <w:p w14:paraId="1B374E73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фотографии или др. изображения людей в движении.</w:t>
      </w:r>
    </w:p>
    <w:p w14:paraId="33C959A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1.9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Графическая композиция.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Формирование умения работать над сложной графической композицией. Выполнение композиции (например, «В окне и за окном», «Микромир», «Фонтаны», Славянские мифологические образы (птица Феникс, Сирин, Домовой, Леший, Водяной, Русалка).</w:t>
      </w:r>
    </w:p>
    <w:p w14:paraId="4E807D1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 гелиевых ручек.</w:t>
      </w:r>
    </w:p>
    <w:p w14:paraId="324C6C2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14:paraId="38DE9506" w14:textId="77777777" w:rsidR="00B938BD" w:rsidRPr="00B938BD" w:rsidRDefault="00B938BD" w:rsidP="00B938B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«ЦВЕТОВЕДЕНИЕ»</w:t>
      </w:r>
    </w:p>
    <w:p w14:paraId="4E07D42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 Тема:</w:t>
      </w:r>
      <w:r w:rsidR="00D0353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Локальный цвет и его оттенки.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А3, акварели.</w:t>
      </w:r>
    </w:p>
    <w:p w14:paraId="1D61E4B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D0353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выполнение абстрактной аппликации из кусочков ткани (ассоциации на темы: вьюга, огонь, времена года, листопад и др.).</w:t>
      </w:r>
    </w:p>
    <w:p w14:paraId="4F90C59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2.2 Тема: Тональные контрасты. Темное на светлом, светлое на темном.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Выделение тоном главного пятна композиции. Выполнение эскизов (например, «Парусник на море, «Силуэт дерева на фоне заката», «Горный пейзаж», «Силуэт цветка в окне», «Привидения»). Использование формата А4, акварели.</w:t>
      </w:r>
    </w:p>
    <w:p w14:paraId="7FF9A5D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Самостоятельная работа: копирование образцов, предложенных преподавателем.</w:t>
      </w:r>
    </w:p>
    <w:p w14:paraId="275B5350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2.3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Колорит. Нюансные  или контрастные гармонии.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Выполнение эскиза витража (например, «Жар – птица», «Волшебный цветок», «Золотой петушок», «Бабочки»). Использование формата А4, акварели.</w:t>
      </w:r>
    </w:p>
    <w:p w14:paraId="7597FECC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знакомство с произведениями известных художников, изучение техники витража в журналах.</w:t>
      </w:r>
    </w:p>
    <w:p w14:paraId="6316D70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2.4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Цветовые гармонии в пределах 2-3-х цветов.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Использование ограниченной палитры цветов в создании композиции. Выполнение эскиза афиши, флаэра. Использование формата А4, акварели, гуаши.</w:t>
      </w:r>
    </w:p>
    <w:p w14:paraId="7E44691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изучение рекламной продукции.</w:t>
      </w:r>
    </w:p>
    <w:p w14:paraId="21802B4A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2.5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Смешанная техника.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Умение целесообразно использовать технику, согласно задуманному образу. Выполнение эскиза композиции (например, «Замороженное оконце» и др.)</w:t>
      </w:r>
    </w:p>
    <w:p w14:paraId="4D0975A5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А4, акварели, воска (восковая свеча), соли, гелиевых карандашей с блеском, цветных контуров, гелиевых ручек и др.</w:t>
      </w:r>
    </w:p>
    <w:p w14:paraId="7EF32AE1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</w:t>
      </w:r>
      <w:r w:rsidR="001E08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:фотографирование морозных узоров.</w:t>
      </w:r>
    </w:p>
    <w:p w14:paraId="51C1082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2.6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Цвет в музыке.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Развитие абстрактного мышления. Прослушивание музыкальных произведений П.И.Чайковский «Времена года», «Вальс цветов», выполнение ассоциативных цветовых композиций. Использование формата А4, акварели.</w:t>
      </w:r>
    </w:p>
    <w:p w14:paraId="75638BB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1E08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прослушивание шедевров классической музыки.</w:t>
      </w:r>
    </w:p>
    <w:p w14:paraId="06F42F32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2.7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Психология цвета.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Знакомить с психологическими характеристиками цвета на примере цветовых карт Люшера. Выполнение эскизов образов положительных или отрицательных сказочных героев (например, Буратино, Карабас – Барабас, Пьеро, баба Яга и т. д.).</w:t>
      </w:r>
    </w:p>
    <w:p w14:paraId="60C355B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любого формата, материалов на выбор (гуашь, акварель).</w:t>
      </w:r>
    </w:p>
    <w:p w14:paraId="40BC7BC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1E08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тестирование на предмет цвет-настроение, сочинение сказки о цветах и красках.</w:t>
      </w:r>
    </w:p>
    <w:p w14:paraId="19E4D4B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2.8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Тематическая композиция.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Формирование умения работать над сложной тематической композицией. Выполнение эскиза к сюжетной композиции (например, «праздник», «каникулы»). Использования формата любого размера и  материалов на выбор (гуашь, акварель).</w:t>
      </w:r>
    </w:p>
    <w:p w14:paraId="7AC1210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</w:t>
      </w:r>
      <w:r w:rsidR="001E08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подбор подготовительного материала, выполнение композиционных поисков.</w:t>
      </w:r>
    </w:p>
    <w:p w14:paraId="5E1D24B8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2.9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Тематическая композиция.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Формирование умения работать над сложной тематической композицией. Выполнение сюжетной композиции (например, «Зоопарк», «Человек и животное»).</w:t>
      </w:r>
    </w:p>
    <w:p w14:paraId="1F16879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Использование формата любого размера, материалов на выбор (гуашь, акварель).</w:t>
      </w:r>
    </w:p>
    <w:p w14:paraId="3E5BFF59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подбор подготовительного материала, выполнение композиционных поисков.</w:t>
      </w:r>
    </w:p>
    <w:p w14:paraId="6A5FD737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2.10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Тематическая композиция.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 xml:space="preserve"> Формирование умения работать над сложной тематической композицией. Выполнение сюжетной композиции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(например, «Театр»).  Использование формата любого размера, материалы на выбор (гуашь, акварель).</w:t>
      </w:r>
    </w:p>
    <w:p w14:paraId="79D049AB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подбор подготовительного материала, выполнение композиционных поисков.</w:t>
      </w:r>
    </w:p>
    <w:p w14:paraId="46A72C84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2.11 Тема:</w:t>
      </w:r>
      <w:r w:rsidR="001E08C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Тематическая композиция.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Формирование умения работать над сложной тематической композицией. Выполнение сюжетной композиции (например, «Путешествие»). Использование формата любого размера, материалов на выбор (гуашь, акварель).</w:t>
      </w:r>
    </w:p>
    <w:p w14:paraId="1663A67D" w14:textId="77777777" w:rsidR="00B938BD" w:rsidRPr="00B938BD" w:rsidRDefault="00B938BD" w:rsidP="00B938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работа: подбор подготовительного материала, выполнение композиционных поисков.</w:t>
      </w:r>
    </w:p>
    <w:p w14:paraId="07F6B76B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4. ТРЕБОВАНИЯ К УРОВНЮ ПОДГОТОВКИ ОБУЧАЮЩИХСЯ</w:t>
      </w:r>
    </w:p>
    <w:p w14:paraId="1EE74B94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Раздел содержит перечень знаний, умений и навыков, приобретение которых обеспечивает программа «Основы изобразительной грамоты и рисование»:</w:t>
      </w:r>
    </w:p>
    <w:p w14:paraId="2A4B4016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различных видов изобразительного искусства.</w:t>
      </w:r>
    </w:p>
    <w:p w14:paraId="23E6653C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основных жанров изобразительного искусства.</w:t>
      </w:r>
    </w:p>
    <w:p w14:paraId="58C66F16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терминологии изобразительного искусства.</w:t>
      </w:r>
    </w:p>
    <w:p w14:paraId="4FA072FC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основ цветоведения (основные и составные цвета, малый и большой цветовой круг, нюансы, контрасты, тон, цветовые гармонии и др.).</w:t>
      </w:r>
    </w:p>
    <w:p w14:paraId="59681F23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разнообразных техник и технологий, художественных материалов в изобразительной деятельности и  умение их применять в творческой работе.</w:t>
      </w:r>
    </w:p>
    <w:p w14:paraId="0A7F69A5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основных выразительных средств изобразительного искусства.</w:t>
      </w:r>
    </w:p>
    <w:p w14:paraId="55048FF2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симметрии-асимметрии.</w:t>
      </w:r>
    </w:p>
    <w:p w14:paraId="2B1308D0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Навыки организации плоскости листа, композиционного решения изображения.</w:t>
      </w:r>
    </w:p>
    <w:p w14:paraId="1445DB7F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Навыки передачи формы, характера предмета.</w:t>
      </w:r>
    </w:p>
    <w:p w14:paraId="570258FF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Умение выбирать колористические решения в этюдах, зарисовках, набросках.</w:t>
      </w:r>
    </w:p>
    <w:p w14:paraId="101D21E1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 Наличие творческой инициативы, понимания выразительности цветового и композиционного решения.</w:t>
      </w:r>
    </w:p>
    <w:p w14:paraId="48A97627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 Наличие образного мышления, памяти, эстетического отношения к действительности.</w:t>
      </w:r>
    </w:p>
    <w:p w14:paraId="28267F99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 Умение отражать в своей работе различные чувства, мысли, эмоции.</w:t>
      </w:r>
    </w:p>
    <w:p w14:paraId="67F9EAB8" w14:textId="77777777" w:rsidR="00B938BD" w:rsidRPr="00B938BD" w:rsidRDefault="00B938BD" w:rsidP="00B938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 Умение правильно оценивать и анализировать результаты собственной творческой деятельности.</w:t>
      </w:r>
    </w:p>
    <w:p w14:paraId="79AE8263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5. ФОРМЫ И МЕТОДЫ КОНТРОЛЯ, СИСТЕМА ОЦЕНОК</w:t>
      </w:r>
    </w:p>
    <w:p w14:paraId="36CCFF3C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Программа предусматривает текущий контроль успеваемости, промежуточную аттестацию.</w:t>
      </w:r>
    </w:p>
    <w:p w14:paraId="71687098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14:paraId="4EB46237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Текущий контроль знаний учащихся осуществляется педагогом практически на всех занятиях.</w:t>
      </w:r>
    </w:p>
    <w:p w14:paraId="7928C081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 качестве средств 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текущего контроля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 (или)  графического решения каждой работы. Это обеспечивает стимул к творческой деятельности и объективную самооценку учащихся.</w:t>
      </w:r>
    </w:p>
    <w:p w14:paraId="2B6DFD9D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Промежуточная аттестация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проводится в форме просмотров работ учащихся во 2-м и 4-м полугодиях за счет аудиторного времени. На просмотрах работ учащихся выставляется итоговая оценка за полугодие.</w:t>
      </w:r>
    </w:p>
    <w:p w14:paraId="35A7477A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По окончании предмета проводится промежуточная аттестация,  вид аттестации – экзамен,оценка за который выставляется в 6-м полугодии и заносится в свидетельство об окончании предмета «Основы изобразительной грамоты и рисование». Учащемуся предлагается выполнить сюжетную композицию на заданную тему (например, «Человек и животное», «В мире сказок», «Каникулы», «Я путешествую»). На выполнение задания отводится 4 часа. Оценка работ учащихся ставится исходя из прописанных ниже критериев.</w:t>
      </w:r>
    </w:p>
    <w:p w14:paraId="6D6DEC2F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Критерии оценки</w:t>
      </w:r>
    </w:p>
    <w:p w14:paraId="2D0AB140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фантазию, композицию, технику исполнения (выразительность цветового или графического решения).</w:t>
      </w:r>
    </w:p>
    <w:p w14:paraId="0E3EA691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«Фантазия».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 На первом этапе оценивается оригинальность мышления ребенка, новизна идеи, отсутствие шаблонного представления задания.</w:t>
      </w:r>
    </w:p>
    <w:p w14:paraId="1488B2A3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5 (отлично)  - учащийся демонстрирует свое оригинальное решение задачи;</w:t>
      </w:r>
    </w:p>
    <w:p w14:paraId="5B39E643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4 (хорошо) - решение поставленной задачи с помощью преподавателя;</w:t>
      </w:r>
    </w:p>
    <w:p w14:paraId="57438A61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3 (удовлетворительно)  - использование готового решения (срисовывание с образца).</w:t>
      </w:r>
    </w:p>
    <w:p w14:paraId="5520969C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Композиция».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14:paraId="5E3EC3AC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5 («отлично»)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14:paraId="28E597FE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4 («хорошо») - имеются незначительные ошибки;</w:t>
      </w:r>
    </w:p>
    <w:p w14:paraId="0B04C471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3 («удовлетворительно») - грубые ошибки, учащийся плохо осваивает формат, допускает искажения в передаче пропорций и формы предметов.</w:t>
      </w:r>
    </w:p>
    <w:p w14:paraId="50F0DC5F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«Техника исполнения» (выразительность цветового и (или) графического решения»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 xml:space="preserve">предполагает обобщение знаний по изученным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разделам, наличие индивидуального цветового (графического решения), законченность работы.</w:t>
      </w:r>
    </w:p>
    <w:p w14:paraId="434300A1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5 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14:paraId="7C7BEB57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4 («хорошо») - работой учащегося руководит преподаватель (в большей части словесно);</w:t>
      </w:r>
    </w:p>
    <w:p w14:paraId="3900540E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3 («удовлетворительно») - работой учащегося руководит преподаватель, используя наглядный показ на работе учащегося.</w:t>
      </w:r>
    </w:p>
    <w:p w14:paraId="5CA562D8" w14:textId="77777777" w:rsidR="001E08C4" w:rsidRDefault="001E08C4" w:rsidP="00B938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4FCDD66E" w14:textId="77777777" w:rsidR="001E08C4" w:rsidRDefault="001E08C4" w:rsidP="00B938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6A80B43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6. МЕТОДИЧЕСКОЕ ОБЕСПЕЧЕНИЕ УЧЕБНОГО ПРОЦЕССА</w:t>
      </w:r>
    </w:p>
    <w:p w14:paraId="17C4BFE4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Методические рекомендации преподавателям</w:t>
      </w:r>
    </w:p>
    <w:p w14:paraId="72024A4B" w14:textId="77777777" w:rsidR="00B938BD" w:rsidRPr="00B938BD" w:rsidRDefault="00B938BD" w:rsidP="00B938BD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Занятия изобразительным искусством – одно из самых больших удовольствий для ребенка</w:t>
      </w:r>
      <w:r w:rsidR="001E08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младшего школьного возраста. 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</w:t>
      </w:r>
    </w:p>
    <w:p w14:paraId="5CE90F7D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 (используя богатые книжные фонды и фонды мультимедиатеки школьной библиотеки).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</w:r>
    </w:p>
    <w:p w14:paraId="74040C25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14:paraId="5A52CA32" w14:textId="77777777" w:rsidR="00B938BD" w:rsidRPr="00B938BD" w:rsidRDefault="00B938BD" w:rsidP="00B938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Самостоятельная работа учащихся</w:t>
      </w:r>
    </w:p>
    <w:p w14:paraId="3523C997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</w:t>
      </w:r>
    </w:p>
    <w:p w14:paraId="38F96F23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Средства обучения</w:t>
      </w:r>
    </w:p>
    <w:p w14:paraId="54295DEA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материальные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: учебные аудитории, специально оборудованные наглядными пособиями, мебелью, натюрмортным фондом;</w:t>
      </w:r>
    </w:p>
    <w:p w14:paraId="5204CFCB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-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 наглядно – плоскостные: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</w:p>
    <w:p w14:paraId="1DA48D45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 демонстрационные: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муляжи, чучела птиц и животных, гербарии, демонстрационные модели, натюрмортный фонд;</w:t>
      </w:r>
    </w:p>
    <w:p w14:paraId="4CCC4078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 электронные образовательные ресурсы: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мультимедийные учебники, мультимедийные универсальные энциклопедии, сетевые образовательные ресурсы;</w:t>
      </w:r>
    </w:p>
    <w:p w14:paraId="52D22278" w14:textId="77777777" w:rsidR="00B938BD" w:rsidRPr="00B938BD" w:rsidRDefault="00B938BD" w:rsidP="00B938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 аудиовизуальные: </w:t>
      </w:r>
      <w:r w:rsidRPr="00B938BD">
        <w:rPr>
          <w:rFonts w:ascii="Times New Roman" w:eastAsia="Times New Roman" w:hAnsi="Times New Roman" w:cs="Times New Roman"/>
          <w:color w:val="000000"/>
          <w:sz w:val="28"/>
        </w:rPr>
        <w:t>слайд-фильмы, видеофильмы, учебные кинофильмы, аудио-записи.</w:t>
      </w:r>
    </w:p>
    <w:p w14:paraId="62813E7E" w14:textId="77777777" w:rsidR="00B938BD" w:rsidRPr="00B938BD" w:rsidRDefault="00B938BD" w:rsidP="00B938B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7. СПИСОК ЛИТЕРАТУРЫ</w:t>
      </w:r>
    </w:p>
    <w:p w14:paraId="13474D01" w14:textId="77777777" w:rsidR="00B938BD" w:rsidRPr="00B938BD" w:rsidRDefault="00B938BD" w:rsidP="00B938BD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Методическая литература</w:t>
      </w:r>
    </w:p>
    <w:p w14:paraId="3161E20D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Алехин А.Д. Изобразительное искусство. Художник. Педагог.школа: книга для учителя. – М.: Просвещение, 1984</w:t>
      </w:r>
    </w:p>
    <w:p w14:paraId="1329D987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Выготский Л.С. Воображение и творчество в детском возрасте.- 3-е изд.- М.: Просвещение, 1991</w:t>
      </w:r>
    </w:p>
    <w:p w14:paraId="478ACA7D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Горяева Н.А. первые шаги в мире искусства: Из опыта работы: Книга для учителя. М.: Просвещение, 1991</w:t>
      </w:r>
    </w:p>
    <w:p w14:paraId="3286EAF6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Давыдов В.В. Проблемы развивающего обучения. Опыт теоретического и экспериментального психологического исследования. - М.: Педагогика,1989</w:t>
      </w:r>
    </w:p>
    <w:p w14:paraId="7CF0B921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Зеленина Е.Л. Играем, познаем, рисуем. – М.: Просвещение, 1996</w:t>
      </w:r>
    </w:p>
    <w:p w14:paraId="39FB180E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Казакова Т.С. Изобразительная деятельность и художественное развитие дошкольника. М.: Педагогика, 1983</w:t>
      </w:r>
    </w:p>
    <w:p w14:paraId="70D6AEAB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Кирилло А. Учителю об изобразительных материалах. – М.: Просвещение, 1971</w:t>
      </w:r>
    </w:p>
    <w:p w14:paraId="76F7D14D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Комарова Т.С. Как научить ребенка рисовать. – М.: Столетие, 1998</w:t>
      </w:r>
    </w:p>
    <w:p w14:paraId="1C25687E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Компанцева Л.В. Поэтический образ природы в детском рисунке. – М.: Просвещение, 1985</w:t>
      </w:r>
    </w:p>
    <w:p w14:paraId="62266471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Курчевский В.В. А что там, за окном? – М.: Педагогика, 1985</w:t>
      </w:r>
    </w:p>
    <w:p w14:paraId="75E82581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Люблинская А.А. Учителю о психологии младшего школьника. – М.: Просвещение, 1977</w:t>
      </w:r>
    </w:p>
    <w:p w14:paraId="65F3B9A0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Полунина В. Искусство и дети. Из опыта работы учителя. – М.: Просвещение, 1982</w:t>
      </w:r>
    </w:p>
    <w:p w14:paraId="52252164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14:paraId="757ED33D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Швайко Г.С. Занятия по изобразительной деятельности в детском саду. – М.: Просвещение, 1985</w:t>
      </w:r>
    </w:p>
    <w:p w14:paraId="1D7ACA2B" w14:textId="77777777" w:rsidR="00B938BD" w:rsidRPr="00B938BD" w:rsidRDefault="00B938BD" w:rsidP="00B938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8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Щеблыкин И.К., Романина В.И., Когогкова И.И. Аппликационные работы в начальных классах. – М.: Просвещение, 1990</w:t>
      </w:r>
    </w:p>
    <w:p w14:paraId="0AAA829B" w14:textId="77777777" w:rsidR="00B938BD" w:rsidRPr="00B938BD" w:rsidRDefault="00B938BD" w:rsidP="00B938BD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</w:rPr>
      </w:pPr>
      <w:r w:rsidRPr="00B938BD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Учебная литература</w:t>
      </w:r>
    </w:p>
    <w:p w14:paraId="4A612383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Акварельная живопись: Учебное пособие. Часть 1. Начальный рисунок. – М.: Издательство школы акварели Сергея Андрияки, 2009</w:t>
      </w:r>
    </w:p>
    <w:p w14:paraId="0B9C4311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lastRenderedPageBreak/>
        <w:t>Бесчастнов М.П. Графика пейзажа.- М.: Гуманитарное издание ВЛАДОС, 2008</w:t>
      </w:r>
    </w:p>
    <w:p w14:paraId="04C59AED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Искусство вокруг нас. Учебник для 2 кл./Под ред. Б.М.Неменского. – М.: Просвещение, 1998</w:t>
      </w:r>
    </w:p>
    <w:p w14:paraId="2BD52EF8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Искусство и ты. Учебник для 1 кл./Под ред. Б.М. Неменского. – М.: Просвещение, 1998</w:t>
      </w:r>
    </w:p>
    <w:p w14:paraId="2C77B4C4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Логвиненко Г.М. Декоративная композиция: учеб.пособие для студентов вузов, обучающихся по специальности "Изобразительное искусство"– М.: Гуманитар. изд. центр ВЛАДОС, 2008</w:t>
      </w:r>
    </w:p>
    <w:p w14:paraId="075E806C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Ломоносова М.Т. Графика и живопись: учеб.пособие – М.: Астрель: АСТ, 2006</w:t>
      </w:r>
    </w:p>
    <w:p w14:paraId="4F717212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Фатеева А.А. Рисуем без кисточки. – Ярославль: Академия развития, 2009</w:t>
      </w:r>
    </w:p>
    <w:p w14:paraId="4E31F747" w14:textId="77777777" w:rsidR="00B938BD" w:rsidRPr="00B938BD" w:rsidRDefault="00B938BD" w:rsidP="00B938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Arial"/>
          <w:color w:val="000000"/>
        </w:rPr>
      </w:pPr>
      <w:r w:rsidRPr="00B938BD">
        <w:rPr>
          <w:rFonts w:ascii="Times New Roman" w:eastAsia="Times New Roman" w:hAnsi="Times New Roman" w:cs="Times New Roman"/>
          <w:color w:val="000000"/>
          <w:sz w:val="28"/>
        </w:rPr>
        <w:t>Шалаева Т.П. Учимся рисовать.- М.: АСТ Слово, 2010</w:t>
      </w:r>
    </w:p>
    <w:p w14:paraId="6DE8375B" w14:textId="77777777" w:rsidR="00532034" w:rsidRDefault="00532034"/>
    <w:sectPr w:rsidR="00532034" w:rsidSect="00CB04A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4206"/>
    <w:multiLevelType w:val="multilevel"/>
    <w:tmpl w:val="6696D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A0090"/>
    <w:multiLevelType w:val="multilevel"/>
    <w:tmpl w:val="999A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64EAC"/>
    <w:multiLevelType w:val="multilevel"/>
    <w:tmpl w:val="C1C8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67A53"/>
    <w:multiLevelType w:val="multilevel"/>
    <w:tmpl w:val="35A43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374DA"/>
    <w:multiLevelType w:val="multilevel"/>
    <w:tmpl w:val="608C5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450DDD"/>
    <w:multiLevelType w:val="multilevel"/>
    <w:tmpl w:val="38EE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244EF"/>
    <w:multiLevelType w:val="multilevel"/>
    <w:tmpl w:val="AD46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C5FF2"/>
    <w:multiLevelType w:val="multilevel"/>
    <w:tmpl w:val="A63C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C2AE3"/>
    <w:multiLevelType w:val="multilevel"/>
    <w:tmpl w:val="FC781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7E28F9"/>
    <w:multiLevelType w:val="multilevel"/>
    <w:tmpl w:val="0D4C82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B3EE4"/>
    <w:multiLevelType w:val="multilevel"/>
    <w:tmpl w:val="E07A4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8629B"/>
    <w:multiLevelType w:val="multilevel"/>
    <w:tmpl w:val="3372F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727532"/>
    <w:multiLevelType w:val="multilevel"/>
    <w:tmpl w:val="AB847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283486"/>
    <w:multiLevelType w:val="multilevel"/>
    <w:tmpl w:val="8086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2"/>
  </w:num>
  <w:num w:numId="6">
    <w:abstractNumId w:val="9"/>
  </w:num>
  <w:num w:numId="7">
    <w:abstractNumId w:val="10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543A"/>
    <w:rsid w:val="00042632"/>
    <w:rsid w:val="00046BE0"/>
    <w:rsid w:val="00170564"/>
    <w:rsid w:val="001E08C4"/>
    <w:rsid w:val="00297753"/>
    <w:rsid w:val="00454A52"/>
    <w:rsid w:val="00532034"/>
    <w:rsid w:val="00570E63"/>
    <w:rsid w:val="005B07D2"/>
    <w:rsid w:val="006C5D63"/>
    <w:rsid w:val="00720FFA"/>
    <w:rsid w:val="0080713A"/>
    <w:rsid w:val="00837BAB"/>
    <w:rsid w:val="00866038"/>
    <w:rsid w:val="00867DF9"/>
    <w:rsid w:val="009D4F8C"/>
    <w:rsid w:val="00A52749"/>
    <w:rsid w:val="00B211A8"/>
    <w:rsid w:val="00B938BD"/>
    <w:rsid w:val="00BF513F"/>
    <w:rsid w:val="00CB04AB"/>
    <w:rsid w:val="00CE4189"/>
    <w:rsid w:val="00CE5C28"/>
    <w:rsid w:val="00D0353C"/>
    <w:rsid w:val="00E2543A"/>
    <w:rsid w:val="00E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9601"/>
  <w15:docId w15:val="{D34B7153-6895-4293-BDB1-D07EEECE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4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6BE0"/>
  </w:style>
  <w:style w:type="character" w:customStyle="1" w:styleId="c8">
    <w:name w:val="c8"/>
    <w:basedOn w:val="a0"/>
    <w:rsid w:val="00046BE0"/>
  </w:style>
  <w:style w:type="paragraph" w:customStyle="1" w:styleId="c18">
    <w:name w:val="c18"/>
    <w:basedOn w:val="a"/>
    <w:rsid w:val="0004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46BE0"/>
  </w:style>
  <w:style w:type="character" w:customStyle="1" w:styleId="c4">
    <w:name w:val="c4"/>
    <w:basedOn w:val="a0"/>
    <w:rsid w:val="00046BE0"/>
  </w:style>
  <w:style w:type="paragraph" w:customStyle="1" w:styleId="c15">
    <w:name w:val="c15"/>
    <w:basedOn w:val="a"/>
    <w:rsid w:val="0004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21</Pages>
  <Words>6568</Words>
  <Characters>37439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Учетная запись Майкрософт</cp:lastModifiedBy>
  <cp:revision>14</cp:revision>
  <cp:lastPrinted>2023-10-02T12:11:00Z</cp:lastPrinted>
  <dcterms:created xsi:type="dcterms:W3CDTF">2022-03-31T14:51:00Z</dcterms:created>
  <dcterms:modified xsi:type="dcterms:W3CDTF">2023-10-09T16:47:00Z</dcterms:modified>
</cp:coreProperties>
</file>